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FEF30" w14:textId="77777777" w:rsidR="00A439C6" w:rsidRPr="00A439C6" w:rsidRDefault="00A439C6" w:rsidP="00A439C6">
      <w:pPr>
        <w:autoSpaceDE w:val="0"/>
        <w:autoSpaceDN w:val="0"/>
        <w:adjustRightInd w:val="0"/>
        <w:spacing w:line="400" w:lineRule="atLeast"/>
        <w:textAlignment w:val="center"/>
        <w:rPr>
          <w:rFonts w:ascii="New Era Casual" w:hAnsi="New Era Casual" w:cs="New Era Casual"/>
          <w:caps/>
          <w:color w:val="EB609F"/>
          <w:sz w:val="56"/>
          <w:szCs w:val="56"/>
          <w:lang w:val="es-ES_tradnl"/>
        </w:rPr>
      </w:pPr>
      <w:r w:rsidRPr="00A439C6">
        <w:rPr>
          <w:rFonts w:ascii="New Era Casual" w:hAnsi="New Era Casual" w:cs="New Era Casual"/>
          <w:caps/>
          <w:color w:val="EB609F"/>
          <w:sz w:val="56"/>
          <w:szCs w:val="56"/>
          <w:lang w:val="es-ES_tradnl"/>
        </w:rPr>
        <w:t>Destellos de Europa con Dubai y Abu Dhabi</w:t>
      </w:r>
    </w:p>
    <w:p w14:paraId="2617E8C5" w14:textId="77777777" w:rsidR="00A439C6" w:rsidRPr="00A439C6" w:rsidRDefault="00A439C6" w:rsidP="00A439C6">
      <w:pPr>
        <w:autoSpaceDE w:val="0"/>
        <w:autoSpaceDN w:val="0"/>
        <w:adjustRightInd w:val="0"/>
        <w:spacing w:line="420" w:lineRule="atLeast"/>
        <w:textAlignment w:val="center"/>
        <w:rPr>
          <w:rFonts w:ascii="KG Empire of Dirt" w:hAnsi="KG Empire of Dirt" w:cs="KG Empire of Dirt"/>
          <w:color w:val="EB609F"/>
          <w:spacing w:val="3"/>
          <w:position w:val="2"/>
          <w:sz w:val="34"/>
          <w:szCs w:val="34"/>
          <w:lang w:val="es-ES_tradnl"/>
        </w:rPr>
      </w:pPr>
      <w:r w:rsidRPr="00A439C6">
        <w:rPr>
          <w:rFonts w:ascii="KG Empire of Dirt" w:hAnsi="KG Empire of Dirt" w:cs="KG Empire of Dirt"/>
          <w:color w:val="EB609F"/>
          <w:spacing w:val="3"/>
          <w:position w:val="2"/>
          <w:sz w:val="34"/>
          <w:szCs w:val="34"/>
          <w:lang w:val="es-ES_tradnl"/>
        </w:rPr>
        <w:t>De Roma a Dubai</w:t>
      </w:r>
    </w:p>
    <w:p w14:paraId="7E49895B" w14:textId="77777777" w:rsidR="00A439C6" w:rsidRPr="00A439C6" w:rsidRDefault="00A439C6" w:rsidP="00A439C6">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A439C6">
        <w:rPr>
          <w:rFonts w:ascii="Avenir Next" w:hAnsi="Avenir Next" w:cs="Avenir Next"/>
          <w:color w:val="000000"/>
          <w:w w:val="105"/>
          <w:sz w:val="17"/>
          <w:szCs w:val="17"/>
          <w:lang w:val="es-ES_tradnl"/>
        </w:rPr>
        <w:t>C-61522</w:t>
      </w:r>
    </w:p>
    <w:p w14:paraId="66276650" w14:textId="77777777" w:rsidR="00CB7923" w:rsidRDefault="00CB7923" w:rsidP="00CB7923">
      <w:pPr>
        <w:pStyle w:val="nochescabecera"/>
        <w:ind w:left="0"/>
        <w:rPr>
          <w:rFonts w:ascii="New Era Casual" w:hAnsi="New Era Casual" w:cs="New Era Casual"/>
          <w:color w:val="0047FF"/>
          <w:spacing w:val="2"/>
          <w:w w:val="80"/>
        </w:rPr>
      </w:pPr>
    </w:p>
    <w:p w14:paraId="108CE774" w14:textId="77777777" w:rsidR="002D7B3C" w:rsidRDefault="008C2DC0" w:rsidP="00A439C6">
      <w:pPr>
        <w:pStyle w:val="nochescabecera"/>
        <w:ind w:left="0"/>
      </w:pPr>
      <w:r>
        <w:rPr>
          <w:rFonts w:ascii="New Era Casual" w:hAnsi="New Era Casual" w:cs="New Era Casual"/>
          <w:color w:val="0047FF"/>
          <w:spacing w:val="2"/>
          <w:w w:val="80"/>
        </w:rPr>
        <w:t>NOCHES:</w:t>
      </w:r>
      <w:r w:rsidR="00EE5CAB" w:rsidRPr="00EE5CAB">
        <w:t xml:space="preserve"> </w:t>
      </w:r>
      <w:r w:rsidR="00A439C6" w:rsidRPr="00A439C6">
        <w:t>Roma 3. Florencia 1. Venecia 1. Zúrich 1. Paris 3. Dubái 4.</w:t>
      </w:r>
    </w:p>
    <w:p w14:paraId="0897FF32" w14:textId="77777777" w:rsidR="008C2DC0" w:rsidRDefault="00A439C6"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15</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4A25E187" w14:textId="54DFDD9B" w:rsidR="00D000AA" w:rsidRPr="00A439C6" w:rsidRDefault="008C2DC0" w:rsidP="00D000AA">
      <w:pPr>
        <w:pStyle w:val="Ningnestilodeprrafo"/>
        <w:rPr>
          <w:rFonts w:ascii="New Era Casual" w:hAnsi="New Era Casual" w:cs="New Era Casual"/>
          <w:color w:val="EB609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A439C6" w:rsidRPr="00A439C6">
        <w:rPr>
          <w:rFonts w:ascii="New Era Casual" w:hAnsi="New Era Casual" w:cs="New Era Casual"/>
          <w:color w:val="EB609F"/>
          <w:position w:val="2"/>
          <w:sz w:val="40"/>
          <w:szCs w:val="40"/>
          <w:lang w:val="es-ES"/>
        </w:rPr>
        <w:t>2.</w:t>
      </w:r>
      <w:r w:rsidR="004751B4">
        <w:rPr>
          <w:rFonts w:ascii="New Era Casual" w:hAnsi="New Era Casual" w:cs="New Era Casual"/>
          <w:color w:val="EB609F"/>
          <w:position w:val="2"/>
          <w:sz w:val="40"/>
          <w:szCs w:val="40"/>
          <w:lang w:val="es-ES"/>
        </w:rPr>
        <w:t>2</w:t>
      </w:r>
      <w:r w:rsidR="00A439C6" w:rsidRPr="00A439C6">
        <w:rPr>
          <w:rFonts w:ascii="New Era Casual" w:hAnsi="New Era Casual" w:cs="New Era Casual"/>
          <w:color w:val="EB609F"/>
          <w:position w:val="2"/>
          <w:sz w:val="40"/>
          <w:szCs w:val="40"/>
          <w:lang w:val="es-ES"/>
        </w:rPr>
        <w:t>00</w:t>
      </w:r>
      <w:r w:rsidR="00D000AA" w:rsidRPr="002D7B3C">
        <w:rPr>
          <w:rFonts w:ascii="New Era Casual" w:hAnsi="New Era Casual" w:cs="New Era Casual"/>
          <w:color w:val="EB609F"/>
          <w:position w:val="2"/>
          <w:sz w:val="20"/>
          <w:szCs w:val="20"/>
        </w:rPr>
        <w:t xml:space="preserve"> </w:t>
      </w:r>
      <w:r w:rsidR="00D000AA" w:rsidRPr="002D7B3C">
        <w:rPr>
          <w:rFonts w:ascii="New Era Casual" w:hAnsi="New Era Casual" w:cs="New Era Casual"/>
          <w:color w:val="EB609F"/>
          <w:position w:val="8"/>
          <w:sz w:val="20"/>
          <w:szCs w:val="20"/>
        </w:rPr>
        <w:t>$</w:t>
      </w:r>
    </w:p>
    <w:p w14:paraId="2A49D302" w14:textId="77777777" w:rsidR="00BB7B81" w:rsidRPr="00CC7FD6" w:rsidRDefault="00BB7B81" w:rsidP="00BB7B81">
      <w:pPr>
        <w:pStyle w:val="subtitulocabecera"/>
        <w:jc w:val="center"/>
        <w:rPr>
          <w:color w:val="EB609F"/>
        </w:rPr>
      </w:pPr>
      <w:r w:rsidRPr="00CC7FD6">
        <w:rPr>
          <w:color w:val="EB609F"/>
        </w:rPr>
        <w:t>INCLUYE  Audiencia Papal</w:t>
      </w:r>
    </w:p>
    <w:p w14:paraId="6D30BAD5" w14:textId="77777777" w:rsidR="00A439C6" w:rsidRPr="00A439C6" w:rsidRDefault="00A439C6" w:rsidP="00A439C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439C6">
        <w:rPr>
          <w:rFonts w:ascii="Avenir Next" w:hAnsi="Avenir Next" w:cs="Avenir Next"/>
          <w:b/>
          <w:bCs/>
          <w:color w:val="E50000"/>
          <w:w w:val="90"/>
          <w:sz w:val="17"/>
          <w:szCs w:val="17"/>
          <w:lang w:val="es-ES_tradnl"/>
        </w:rPr>
        <w:t>Día 1º (Lunes) AMERICA-ROMA</w:t>
      </w:r>
    </w:p>
    <w:p w14:paraId="017C65AF"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439C6">
        <w:rPr>
          <w:rFonts w:ascii="Avenir Next" w:hAnsi="Avenir Next" w:cs="Avenir Next"/>
          <w:color w:val="000000"/>
          <w:w w:val="90"/>
          <w:sz w:val="17"/>
          <w:szCs w:val="17"/>
          <w:lang w:val="es-ES_tradnl"/>
        </w:rPr>
        <w:t>Salida en vuelo intercontinental hacia Roma. Noche a bordo.</w:t>
      </w:r>
    </w:p>
    <w:p w14:paraId="1C55980F"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AB734BF" w14:textId="77777777" w:rsidR="00A439C6" w:rsidRPr="00A439C6" w:rsidRDefault="00A439C6" w:rsidP="00A439C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439C6">
        <w:rPr>
          <w:rFonts w:ascii="Avenir Next" w:hAnsi="Avenir Next" w:cs="Avenir Next"/>
          <w:b/>
          <w:bCs/>
          <w:color w:val="E50000"/>
          <w:w w:val="90"/>
          <w:sz w:val="17"/>
          <w:szCs w:val="17"/>
          <w:lang w:val="es-ES_tradnl"/>
        </w:rPr>
        <w:t>Día 2º (Martes) ROMA</w:t>
      </w:r>
    </w:p>
    <w:p w14:paraId="016F3255"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439C6">
        <w:rPr>
          <w:rFonts w:ascii="Avenir Next" w:hAnsi="Avenir Next" w:cs="Avenir Next"/>
          <w:color w:val="000000"/>
          <w:w w:val="90"/>
          <w:sz w:val="17"/>
          <w:szCs w:val="17"/>
          <w:lang w:val="es-ES_tradnl"/>
        </w:rPr>
        <w:t xml:space="preserve">Llegada al aeropuerto internacional de Roma Ciampino/Fuimicino. Asistencia y traslado al hotel. </w:t>
      </w:r>
      <w:r w:rsidRPr="00A439C6">
        <w:rPr>
          <w:rFonts w:ascii="Avenir Next Demi Bold" w:hAnsi="Avenir Next Demi Bold" w:cs="Avenir Next Demi Bold"/>
          <w:b/>
          <w:bCs/>
          <w:color w:val="000000"/>
          <w:w w:val="90"/>
          <w:sz w:val="17"/>
          <w:szCs w:val="17"/>
          <w:lang w:val="es-ES_tradnl"/>
        </w:rPr>
        <w:t>Alojamiento</w:t>
      </w:r>
      <w:r w:rsidRPr="00A439C6">
        <w:rPr>
          <w:rFonts w:ascii="Avenir Next" w:hAnsi="Avenir Next" w:cs="Avenir Next"/>
          <w:color w:val="000000"/>
          <w:w w:val="90"/>
          <w:sz w:val="17"/>
          <w:szCs w:val="17"/>
          <w:lang w:val="es-ES_tradnl"/>
        </w:rPr>
        <w:t xml:space="preserve"> y resto del día libre.</w:t>
      </w:r>
    </w:p>
    <w:p w14:paraId="21EAA5C9"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1E6C302" w14:textId="77777777" w:rsidR="00A439C6" w:rsidRPr="00A439C6" w:rsidRDefault="00A439C6" w:rsidP="00A439C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439C6">
        <w:rPr>
          <w:rFonts w:ascii="Avenir Next" w:hAnsi="Avenir Next" w:cs="Avenir Next"/>
          <w:b/>
          <w:bCs/>
          <w:color w:val="E50000"/>
          <w:w w:val="90"/>
          <w:sz w:val="17"/>
          <w:szCs w:val="17"/>
          <w:lang w:val="es-ES_tradnl"/>
        </w:rPr>
        <w:t>Día 3º (Miércoles) ROMA</w:t>
      </w:r>
    </w:p>
    <w:p w14:paraId="4CD40D26"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439C6">
        <w:rPr>
          <w:rFonts w:ascii="Avenir Next Demi Bold" w:hAnsi="Avenir Next Demi Bold" w:cs="Avenir Next Demi Bold"/>
          <w:b/>
          <w:bCs/>
          <w:color w:val="000000"/>
          <w:w w:val="90"/>
          <w:sz w:val="17"/>
          <w:szCs w:val="17"/>
          <w:lang w:val="es-ES_tradnl"/>
        </w:rPr>
        <w:t xml:space="preserve">Alojamiento y desayuno. </w:t>
      </w:r>
      <w:r w:rsidRPr="00A439C6">
        <w:rPr>
          <w:rFonts w:ascii="Avenir Next" w:hAnsi="Avenir Next" w:cs="Avenir Next"/>
          <w:color w:val="000000"/>
          <w:w w:val="90"/>
          <w:sz w:val="17"/>
          <w:szCs w:val="17"/>
          <w:lang w:val="es-ES_tradnl"/>
        </w:rPr>
        <w:t>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7E095A72"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7DFB9FB" w14:textId="77777777" w:rsidR="00A439C6" w:rsidRPr="00A439C6" w:rsidRDefault="00A439C6" w:rsidP="00A439C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439C6">
        <w:rPr>
          <w:rFonts w:ascii="Avenir Next" w:hAnsi="Avenir Next" w:cs="Avenir Next"/>
          <w:b/>
          <w:bCs/>
          <w:color w:val="E50000"/>
          <w:w w:val="90"/>
          <w:sz w:val="17"/>
          <w:szCs w:val="17"/>
          <w:lang w:val="es-ES_tradnl"/>
        </w:rPr>
        <w:t xml:space="preserve">Día 4º (Jueves) ROMA </w:t>
      </w:r>
    </w:p>
    <w:p w14:paraId="6CEEA1AE"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439C6">
        <w:rPr>
          <w:rFonts w:ascii="Avenir Next Demi Bold" w:hAnsi="Avenir Next Demi Bold" w:cs="Avenir Next Demi Bold"/>
          <w:b/>
          <w:bCs/>
          <w:color w:val="000000"/>
          <w:w w:val="90"/>
          <w:sz w:val="17"/>
          <w:szCs w:val="17"/>
          <w:lang w:val="es-ES_tradnl"/>
        </w:rPr>
        <w:t>Alojamiento y desayuno.</w:t>
      </w:r>
      <w:r w:rsidRPr="00A439C6">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19BD85B3"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6BEF6AD" w14:textId="77777777" w:rsidR="00A439C6" w:rsidRPr="00A439C6" w:rsidRDefault="00A439C6" w:rsidP="00A439C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439C6">
        <w:rPr>
          <w:rFonts w:ascii="Avenir Next" w:hAnsi="Avenir Next" w:cs="Avenir Next"/>
          <w:b/>
          <w:bCs/>
          <w:color w:val="E50000"/>
          <w:w w:val="90"/>
          <w:sz w:val="17"/>
          <w:szCs w:val="17"/>
          <w:lang w:val="es-ES_tradnl"/>
        </w:rPr>
        <w:t>Día 5º (Viernes) ROMA-FLORENCIA (275 kms)</w:t>
      </w:r>
    </w:p>
    <w:p w14:paraId="370A0BBD" w14:textId="77777777" w:rsidR="00A439C6" w:rsidRPr="00A439C6" w:rsidRDefault="00A439C6" w:rsidP="00A439C6">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A439C6">
        <w:rPr>
          <w:rFonts w:ascii="Avenir Next Demi Bold" w:hAnsi="Avenir Next Demi Bold" w:cs="Avenir Next Demi Bold"/>
          <w:b/>
          <w:bCs/>
          <w:color w:val="000000"/>
          <w:w w:val="90"/>
          <w:sz w:val="17"/>
          <w:szCs w:val="17"/>
          <w:lang w:val="es-ES_tradnl"/>
        </w:rPr>
        <w:t>Desayuno.</w:t>
      </w:r>
      <w:r w:rsidRPr="00A439C6">
        <w:rPr>
          <w:rFonts w:ascii="Avenir Next" w:hAnsi="Avenir Next" w:cs="Avenir Next"/>
          <w:color w:val="000000"/>
          <w:w w:val="90"/>
          <w:sz w:val="17"/>
          <w:szCs w:val="17"/>
          <w:lang w:val="es-ES_tradnl"/>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A439C6">
        <w:rPr>
          <w:rFonts w:ascii="Avenir Next Demi Bold" w:hAnsi="Avenir Next Demi Bold" w:cs="Avenir Next Demi Bold"/>
          <w:b/>
          <w:bCs/>
          <w:color w:val="000000"/>
          <w:w w:val="90"/>
          <w:sz w:val="17"/>
          <w:szCs w:val="17"/>
          <w:lang w:val="es-ES_tradnl"/>
        </w:rPr>
        <w:t xml:space="preserve">Alojamiento. </w:t>
      </w:r>
    </w:p>
    <w:p w14:paraId="177110AD"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7998D78" w14:textId="77777777" w:rsidR="00A439C6" w:rsidRPr="00A439C6" w:rsidRDefault="00A439C6" w:rsidP="00A439C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439C6">
        <w:rPr>
          <w:rFonts w:ascii="Avenir Next" w:hAnsi="Avenir Next" w:cs="Avenir Next"/>
          <w:b/>
          <w:bCs/>
          <w:color w:val="E50000"/>
          <w:spacing w:val="-2"/>
          <w:w w:val="90"/>
          <w:sz w:val="17"/>
          <w:szCs w:val="17"/>
          <w:lang w:val="es-ES_tradnl"/>
        </w:rPr>
        <w:t>Día 6º (Sábado) FLORENCIA-VENECIA (256 kms)</w:t>
      </w:r>
    </w:p>
    <w:p w14:paraId="08D51F85"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439C6">
        <w:rPr>
          <w:rFonts w:ascii="Avenir Next Demi Bold" w:hAnsi="Avenir Next Demi Bold" w:cs="Avenir Next Demi Bold"/>
          <w:b/>
          <w:bCs/>
          <w:color w:val="000000"/>
          <w:w w:val="90"/>
          <w:sz w:val="17"/>
          <w:szCs w:val="17"/>
          <w:lang w:val="es-ES_tradnl"/>
        </w:rPr>
        <w:t>Desayuno</w:t>
      </w:r>
      <w:r w:rsidRPr="00A439C6">
        <w:rPr>
          <w:rFonts w:ascii="Avenir Next" w:hAnsi="Avenir Next" w:cs="Avenir Next"/>
          <w:color w:val="000000"/>
          <w:w w:val="90"/>
          <w:sz w:val="17"/>
          <w:szCs w:val="17"/>
          <w:lang w:val="es-ES_tradnl"/>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A439C6">
        <w:rPr>
          <w:rFonts w:ascii="Avenir Next Demi Bold" w:hAnsi="Avenir Next Demi Bold" w:cs="Avenir Next Demi Bold"/>
          <w:b/>
          <w:bCs/>
          <w:color w:val="000000"/>
          <w:w w:val="90"/>
          <w:sz w:val="17"/>
          <w:szCs w:val="17"/>
          <w:lang w:val="es-ES_tradnl"/>
        </w:rPr>
        <w:t>Alojamiento</w:t>
      </w:r>
      <w:r w:rsidRPr="00A439C6">
        <w:rPr>
          <w:rFonts w:ascii="Avenir Next" w:hAnsi="Avenir Next" w:cs="Avenir Next"/>
          <w:color w:val="000000"/>
          <w:w w:val="90"/>
          <w:sz w:val="17"/>
          <w:szCs w:val="17"/>
          <w:lang w:val="es-ES_tradnl"/>
        </w:rPr>
        <w:t>.</w:t>
      </w:r>
    </w:p>
    <w:p w14:paraId="7326EC82"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74C2419" w14:textId="77777777" w:rsidR="00A439C6" w:rsidRPr="00A439C6" w:rsidRDefault="00A439C6" w:rsidP="00A439C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439C6">
        <w:rPr>
          <w:rFonts w:ascii="Avenir Next" w:hAnsi="Avenir Next" w:cs="Avenir Next"/>
          <w:b/>
          <w:bCs/>
          <w:color w:val="E50000"/>
          <w:w w:val="90"/>
          <w:sz w:val="17"/>
          <w:szCs w:val="17"/>
          <w:lang w:val="es-ES_tradnl"/>
        </w:rPr>
        <w:t>Día 7º (Domingo) VENECIA-LUCERNA-ZURICH (590 kms)</w:t>
      </w:r>
    </w:p>
    <w:p w14:paraId="7F11AA12" w14:textId="77777777" w:rsidR="00A439C6" w:rsidRPr="00A439C6" w:rsidRDefault="00A439C6" w:rsidP="00A439C6">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A439C6">
        <w:rPr>
          <w:rFonts w:ascii="Avenir Next Demi Bold" w:hAnsi="Avenir Next Demi Bold" w:cs="Avenir Next Demi Bold"/>
          <w:b/>
          <w:bCs/>
          <w:color w:val="000000"/>
          <w:w w:val="90"/>
          <w:sz w:val="17"/>
          <w:szCs w:val="17"/>
          <w:lang w:val="es-ES_tradnl"/>
        </w:rPr>
        <w:t xml:space="preserve">Desayuno. </w:t>
      </w:r>
      <w:r w:rsidRPr="00A439C6">
        <w:rPr>
          <w:rFonts w:ascii="Avenir Next" w:hAnsi="Avenir Next" w:cs="Avenir Next"/>
          <w:color w:val="000000"/>
          <w:w w:val="90"/>
          <w:sz w:val="17"/>
          <w:szCs w:val="17"/>
          <w:lang w:val="es-ES_tradnl"/>
        </w:rPr>
        <w:t xml:space="preserve">Salida para cruzar la frontera con Suiza y llegar a Lucerna, ciudad medieval situada a orillas del Lago de los Cuatro Cantones, famosa por su bello puente de madera, uno de los más antiguos de Europa. Tiempo libre. Opcionalmente podrá realizar una excursión a la región alpina Klewenalp-Stockhütte (1.593 mts), ascendiendo en el teleférico aéreo más largo de la Suiza Central, que nos llevará al corazón de los Alpes. Continuación a Zúrich, importante centro financiero de Suiza. </w:t>
      </w:r>
      <w:r w:rsidRPr="00A439C6">
        <w:rPr>
          <w:rFonts w:ascii="Avenir Next Demi Bold" w:hAnsi="Avenir Next Demi Bold" w:cs="Avenir Next Demi Bold"/>
          <w:b/>
          <w:bCs/>
          <w:color w:val="000000"/>
          <w:w w:val="90"/>
          <w:sz w:val="17"/>
          <w:szCs w:val="17"/>
          <w:lang w:val="es-ES_tradnl"/>
        </w:rPr>
        <w:t>Alojamiento.</w:t>
      </w:r>
    </w:p>
    <w:p w14:paraId="63B67052"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8FFD653" w14:textId="77777777" w:rsidR="00A439C6" w:rsidRPr="00A439C6" w:rsidRDefault="00A439C6" w:rsidP="00A439C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439C6">
        <w:rPr>
          <w:rFonts w:ascii="Avenir Next" w:hAnsi="Avenir Next" w:cs="Avenir Next"/>
          <w:b/>
          <w:bCs/>
          <w:color w:val="E50000"/>
          <w:spacing w:val="-3"/>
          <w:w w:val="90"/>
          <w:sz w:val="17"/>
          <w:szCs w:val="17"/>
          <w:lang w:val="es-ES_tradnl"/>
        </w:rPr>
        <w:t>Día 8º (Lunes) ZURICH-BASILEA-PARIS (595 kms)</w:t>
      </w:r>
    </w:p>
    <w:p w14:paraId="39CE1481"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A439C6">
        <w:rPr>
          <w:rFonts w:ascii="Avenir Next Demi Bold" w:hAnsi="Avenir Next Demi Bold" w:cs="Avenir Next Demi Bold"/>
          <w:b/>
          <w:bCs/>
          <w:color w:val="000000"/>
          <w:spacing w:val="-2"/>
          <w:w w:val="90"/>
          <w:sz w:val="17"/>
          <w:szCs w:val="17"/>
          <w:lang w:val="es-ES_tradnl"/>
        </w:rPr>
        <w:t xml:space="preserve">Desayuno. </w:t>
      </w:r>
      <w:r w:rsidRPr="00A439C6">
        <w:rPr>
          <w:rFonts w:ascii="Avenir Next" w:hAnsi="Avenir Next" w:cs="Avenir Next"/>
          <w:color w:val="000000"/>
          <w:spacing w:val="-2"/>
          <w:w w:val="90"/>
          <w:sz w:val="17"/>
          <w:szCs w:val="17"/>
          <w:lang w:val="es-ES_tradnl"/>
        </w:rPr>
        <w:t xml:space="preserve">Salida hacia la ciudad cultural de Basilea, situada a orilla del rio Rhin. Breve tiempo libre. Una vez cruzada la frontera con Francia seguiremos nuestro viaje hacia París. </w:t>
      </w:r>
      <w:r w:rsidRPr="00A439C6">
        <w:rPr>
          <w:rFonts w:ascii="Avenir Next Demi Bold" w:hAnsi="Avenir Next Demi Bold" w:cs="Avenir Next Demi Bold"/>
          <w:b/>
          <w:bCs/>
          <w:color w:val="000000"/>
          <w:spacing w:val="-2"/>
          <w:w w:val="90"/>
          <w:sz w:val="17"/>
          <w:szCs w:val="17"/>
          <w:lang w:val="es-ES_tradnl"/>
        </w:rPr>
        <w:t xml:space="preserve">Alojamiento. </w:t>
      </w:r>
      <w:r w:rsidRPr="00A439C6">
        <w:rPr>
          <w:rFonts w:ascii="Avenir Next" w:hAnsi="Avenir Next" w:cs="Avenir Next"/>
          <w:color w:val="000000"/>
          <w:spacing w:val="-2"/>
          <w:w w:val="90"/>
          <w:sz w:val="17"/>
          <w:szCs w:val="17"/>
          <w:lang w:val="es-ES_tradnl"/>
        </w:rPr>
        <w:t xml:space="preserve">Esta primera noche se podrá realizar una visita opcional de París Iluminado para familiarizarse con la bella capital francesa. </w:t>
      </w:r>
    </w:p>
    <w:p w14:paraId="31F57759"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0F06D0C" w14:textId="77777777" w:rsidR="00A439C6" w:rsidRPr="00A439C6" w:rsidRDefault="00A439C6" w:rsidP="00A439C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439C6">
        <w:rPr>
          <w:rFonts w:ascii="Avenir Next" w:hAnsi="Avenir Next" w:cs="Avenir Next"/>
          <w:b/>
          <w:bCs/>
          <w:color w:val="E50000"/>
          <w:w w:val="90"/>
          <w:sz w:val="17"/>
          <w:szCs w:val="17"/>
          <w:lang w:val="es-ES_tradnl"/>
        </w:rPr>
        <w:t>Día 9º (Martes) PARIS</w:t>
      </w:r>
    </w:p>
    <w:p w14:paraId="1294256D"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439C6">
        <w:rPr>
          <w:rFonts w:ascii="Avenir Next Demi Bold" w:hAnsi="Avenir Next Demi Bold" w:cs="Avenir Next Demi Bold"/>
          <w:b/>
          <w:bCs/>
          <w:color w:val="000000"/>
          <w:w w:val="90"/>
          <w:sz w:val="17"/>
          <w:szCs w:val="17"/>
          <w:lang w:val="es-ES_tradnl"/>
        </w:rPr>
        <w:t>Alojamiento y desayuno</w:t>
      </w:r>
      <w:r w:rsidRPr="00A439C6">
        <w:rPr>
          <w:rFonts w:ascii="Avenir Next" w:hAnsi="Avenir Next" w:cs="Avenir Next"/>
          <w:color w:val="000000"/>
          <w:w w:val="90"/>
          <w:sz w:val="17"/>
          <w:szCs w:val="17"/>
          <w:lang w:val="es-ES_tradnl"/>
        </w:rPr>
        <w:t>.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586C85B0"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6518887" w14:textId="77777777" w:rsidR="00A439C6" w:rsidRPr="00A439C6" w:rsidRDefault="00A439C6" w:rsidP="00A439C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439C6">
        <w:rPr>
          <w:rFonts w:ascii="Avenir Next" w:hAnsi="Avenir Next" w:cs="Avenir Next"/>
          <w:b/>
          <w:bCs/>
          <w:color w:val="E50000"/>
          <w:w w:val="90"/>
          <w:sz w:val="17"/>
          <w:szCs w:val="17"/>
          <w:lang w:val="es-ES_tradnl"/>
        </w:rPr>
        <w:t>Día 10º (Miércoles) PARIS</w:t>
      </w:r>
    </w:p>
    <w:p w14:paraId="10EF89D9"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439C6">
        <w:rPr>
          <w:rFonts w:ascii="Avenir Next Demi Bold" w:hAnsi="Avenir Next Demi Bold" w:cs="Avenir Next Demi Bold"/>
          <w:b/>
          <w:bCs/>
          <w:color w:val="000000"/>
          <w:w w:val="90"/>
          <w:sz w:val="17"/>
          <w:szCs w:val="17"/>
          <w:lang w:val="es-ES_tradnl"/>
        </w:rPr>
        <w:t>Alojamiento y desayuno.</w:t>
      </w:r>
      <w:r w:rsidRPr="00A439C6">
        <w:rPr>
          <w:rFonts w:ascii="Avenir Next" w:hAnsi="Avenir Next" w:cs="Avenir Next"/>
          <w:color w:val="000000"/>
          <w:w w:val="90"/>
          <w:sz w:val="17"/>
          <w:szCs w:val="17"/>
          <w:lang w:val="es-ES_tradnl"/>
        </w:rPr>
        <w:t xml:space="preserve"> Día libre para actividades personales. Recomendamos, por la mañana, realizar alguna excursión opcional, visitando el barrio de Montmartre o barrio Latino y un crucero por el rio Sena, o una excursión opcional de día completo a la ciudad de Brujas, en Bélgica, donde podrá disfrutar de un crucero por los canales, en esta romántica ciudad, en época de verano y en invierno se sustituirá por la visita al Ayuntamiento Medieval. </w:t>
      </w:r>
    </w:p>
    <w:p w14:paraId="50880566"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D440368" w14:textId="77777777" w:rsidR="00A439C6" w:rsidRPr="00A439C6" w:rsidRDefault="00A439C6" w:rsidP="00A439C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439C6">
        <w:rPr>
          <w:rFonts w:ascii="Avenir Next" w:hAnsi="Avenir Next" w:cs="Avenir Next"/>
          <w:b/>
          <w:bCs/>
          <w:color w:val="E50000"/>
          <w:w w:val="90"/>
          <w:sz w:val="17"/>
          <w:szCs w:val="17"/>
          <w:lang w:val="es-ES_tradnl"/>
        </w:rPr>
        <w:t>Día 11º (Jueves) PARIS-DUBAI (avión)</w:t>
      </w:r>
    </w:p>
    <w:p w14:paraId="05436F19" w14:textId="77777777" w:rsidR="00A439C6" w:rsidRPr="00A439C6" w:rsidRDefault="00A439C6" w:rsidP="00A439C6">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A439C6">
        <w:rPr>
          <w:rFonts w:ascii="Avenir Next Demi Bold" w:hAnsi="Avenir Next Demi Bold" w:cs="Avenir Next Demi Bold"/>
          <w:b/>
          <w:bCs/>
          <w:color w:val="000000"/>
          <w:w w:val="90"/>
          <w:sz w:val="17"/>
          <w:szCs w:val="17"/>
          <w:lang w:val="es-ES_tradnl"/>
        </w:rPr>
        <w:t>Desayuno</w:t>
      </w:r>
      <w:r w:rsidRPr="00A439C6">
        <w:rPr>
          <w:rFonts w:ascii="Avenir Next" w:hAnsi="Avenir Next" w:cs="Avenir Next"/>
          <w:color w:val="000000"/>
          <w:w w:val="90"/>
          <w:sz w:val="17"/>
          <w:szCs w:val="17"/>
          <w:lang w:val="es-ES_tradnl"/>
        </w:rPr>
        <w:t xml:space="preserve"> y traslado al aeropuerto para salir hacia Dubái (boleto aéreo no incluido). Llegada y traslado al hotel. </w:t>
      </w:r>
      <w:r w:rsidRPr="00A439C6">
        <w:rPr>
          <w:rFonts w:ascii="Avenir Next Demi Bold" w:hAnsi="Avenir Next Demi Bold" w:cs="Avenir Next Demi Bold"/>
          <w:b/>
          <w:bCs/>
          <w:color w:val="000000"/>
          <w:w w:val="90"/>
          <w:sz w:val="17"/>
          <w:szCs w:val="17"/>
          <w:lang w:val="es-ES_tradnl"/>
        </w:rPr>
        <w:t xml:space="preserve">Alojamiento. </w:t>
      </w:r>
    </w:p>
    <w:p w14:paraId="0709BC0C"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B7FC10C" w14:textId="77777777" w:rsidR="00A439C6" w:rsidRPr="00A439C6" w:rsidRDefault="00A439C6" w:rsidP="00A439C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439C6">
        <w:rPr>
          <w:rFonts w:ascii="Avenir Next" w:hAnsi="Avenir Next" w:cs="Avenir Next"/>
          <w:b/>
          <w:bCs/>
          <w:color w:val="E50000"/>
          <w:w w:val="90"/>
          <w:sz w:val="17"/>
          <w:szCs w:val="17"/>
          <w:lang w:val="es-ES_tradnl"/>
        </w:rPr>
        <w:t>Día 12º (Viernes)  DUBAI</w:t>
      </w:r>
    </w:p>
    <w:p w14:paraId="0F1DB50A"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439C6">
        <w:rPr>
          <w:rFonts w:ascii="Avenir Next Demi Bold" w:hAnsi="Avenir Next Demi Bold" w:cs="Avenir Next Demi Bold"/>
          <w:b/>
          <w:bCs/>
          <w:color w:val="000000"/>
          <w:w w:val="90"/>
          <w:sz w:val="17"/>
          <w:szCs w:val="17"/>
          <w:lang w:val="es-ES_tradnl"/>
        </w:rPr>
        <w:lastRenderedPageBreak/>
        <w:t xml:space="preserve">Desayuno. </w:t>
      </w:r>
      <w:r w:rsidRPr="00A439C6">
        <w:rPr>
          <w:rFonts w:ascii="Avenir Next" w:hAnsi="Avenir Next" w:cs="Avenir Next"/>
          <w:color w:val="000000"/>
          <w:w w:val="90"/>
          <w:sz w:val="17"/>
          <w:szCs w:val="17"/>
          <w:lang w:val="es-ES_tradnl"/>
        </w:rPr>
        <w:t xml:space="preserve">Mañana libre. Por la tarde salida del hotel sobre las 15-15:30 hrs para tomar la excursión de los Land Cruisers, un excitante trayecto por las fantásticas dunas del desierto Emirati. Podrán tomar fotos únicas de la puesta del sol árabe y una vez que este desaparezca detrás de las doradas dunas, nos dirigiremos a nuestro campamento ubicado también en pleno desierto. El olor a la fresca </w:t>
      </w:r>
      <w:r w:rsidRPr="00A439C6">
        <w:rPr>
          <w:rFonts w:ascii="Avenir Next Demi Bold" w:hAnsi="Avenir Next Demi Bold" w:cs="Avenir Next Demi Bold"/>
          <w:b/>
          <w:bCs/>
          <w:color w:val="000000"/>
          <w:w w:val="90"/>
          <w:sz w:val="17"/>
          <w:szCs w:val="17"/>
          <w:lang w:val="es-ES_tradnl"/>
        </w:rPr>
        <w:t>Brocheta de cordero a la parrilla,</w:t>
      </w:r>
      <w:r w:rsidRPr="00A439C6">
        <w:rPr>
          <w:rFonts w:ascii="Avenir Next" w:hAnsi="Avenir Next" w:cs="Avenir Next"/>
          <w:color w:val="000000"/>
          <w:w w:val="90"/>
          <w:sz w:val="17"/>
          <w:szCs w:val="17"/>
          <w:lang w:val="es-ES_tradnl"/>
        </w:rPr>
        <w:t xml:space="preserve"> las hogueras, el olor a las tradicionales pipas de agua y los relajantes sonidos de la música árabe, le harán disfrutar de una autentica e inolvidable noche beduina. Después de haber repuesto fuerzas tras la suntuosa cena, una bailarina, le mostrará el antiguo arte de la Danza del Vientre. También podrán hacer Sandboard, paseo en camello y tatuajes de henna, todo se encuentran incluido junto con el agua, refrescos, té y café. Regreso al hotel sobre las 21:30 hrs.</w:t>
      </w:r>
      <w:r w:rsidRPr="00A439C6">
        <w:rPr>
          <w:rFonts w:ascii="Avenir Next Demi Bold" w:hAnsi="Avenir Next Demi Bold" w:cs="Avenir Next Demi Bold"/>
          <w:b/>
          <w:bCs/>
          <w:color w:val="000000"/>
          <w:w w:val="90"/>
          <w:sz w:val="17"/>
          <w:szCs w:val="17"/>
          <w:lang w:val="es-ES_tradnl"/>
        </w:rPr>
        <w:t xml:space="preserve"> Alojamiento. </w:t>
      </w:r>
    </w:p>
    <w:p w14:paraId="01B705A5"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5604994" w14:textId="77777777" w:rsidR="00A439C6" w:rsidRPr="00A439C6" w:rsidRDefault="00A439C6" w:rsidP="00A439C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439C6">
        <w:rPr>
          <w:rFonts w:ascii="Avenir Next" w:hAnsi="Avenir Next" w:cs="Avenir Next"/>
          <w:b/>
          <w:bCs/>
          <w:color w:val="E50000"/>
          <w:w w:val="90"/>
          <w:sz w:val="17"/>
          <w:szCs w:val="17"/>
          <w:lang w:val="es-ES_tradnl"/>
        </w:rPr>
        <w:t>Día 13º (Sábado) DUBAI</w:t>
      </w:r>
    </w:p>
    <w:p w14:paraId="39F3AD47" w14:textId="77777777" w:rsidR="00A439C6" w:rsidRPr="00A439C6" w:rsidRDefault="00A439C6" w:rsidP="00A439C6">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A439C6">
        <w:rPr>
          <w:rFonts w:ascii="Avenir Next Demi Bold" w:hAnsi="Avenir Next Demi Bold" w:cs="Avenir Next Demi Bold"/>
          <w:b/>
          <w:bCs/>
          <w:color w:val="000000"/>
          <w:w w:val="90"/>
          <w:sz w:val="17"/>
          <w:szCs w:val="17"/>
          <w:lang w:val="es-ES_tradnl"/>
        </w:rPr>
        <w:t>Desayuno.</w:t>
      </w:r>
      <w:r w:rsidRPr="00A439C6">
        <w:rPr>
          <w:rFonts w:ascii="Avenir Next" w:hAnsi="Avenir Next" w:cs="Avenir Next"/>
          <w:color w:val="000000"/>
          <w:w w:val="90"/>
          <w:sz w:val="17"/>
          <w:szCs w:val="17"/>
          <w:lang w:val="es-ES_tradnl"/>
        </w:rPr>
        <w:t xml:space="preserve"> Visita de la ciudad. Salida hacia la zona de Deira, donde se visitará el Museo de Dubái. Pasaremos por el mercado de las especies y el mercado del oro, atravesando el canal con las famosas “Abras”, las barcas típicas de los primeros pescadores de los Emiratos. Continuaremos con el barrio Jumeirah, donde encontraremos las mansiones típicas de los Emiraties. Haremos una parada para sacar fotos de la Mezquita de Jumeirah y en el Burj Al Arab, el único hotel de 7 estrellas del mundo. Pasaremos por la avenida principal Sheik Zaed Road donde veremos el Burj Khalifa, el edificio más alto del mundo. Tarde libre. A las 19:30 hrs salida para disfrutar de una exquisita </w:t>
      </w:r>
      <w:r w:rsidRPr="00A439C6">
        <w:rPr>
          <w:rFonts w:ascii="Avenir Next Demi Bold" w:hAnsi="Avenir Next Demi Bold" w:cs="Avenir Next Demi Bold"/>
          <w:b/>
          <w:bCs/>
          <w:color w:val="000000"/>
          <w:w w:val="90"/>
          <w:sz w:val="17"/>
          <w:szCs w:val="17"/>
          <w:lang w:val="es-ES_tradnl"/>
        </w:rPr>
        <w:t>cena</w:t>
      </w:r>
      <w:r w:rsidRPr="00A439C6">
        <w:rPr>
          <w:rFonts w:ascii="Avenir Next" w:hAnsi="Avenir Next" w:cs="Avenir Next"/>
          <w:color w:val="000000"/>
          <w:w w:val="90"/>
          <w:sz w:val="17"/>
          <w:szCs w:val="17"/>
          <w:lang w:val="es-ES_tradnl"/>
        </w:rPr>
        <w:t xml:space="preserve"> (buffet internacional) a bordo de un Dhow tradicional, navegando durante dos horas por la Marina de Dubai apreciando todas sus vistas, los rascacielos iluminados y la nueva isla Blu Waters con el impresionante Dubai Eye. Regreso al hotel. </w:t>
      </w:r>
      <w:r w:rsidRPr="00A439C6">
        <w:rPr>
          <w:rFonts w:ascii="Avenir Next Demi Bold" w:hAnsi="Avenir Next Demi Bold" w:cs="Avenir Next Demi Bold"/>
          <w:b/>
          <w:bCs/>
          <w:color w:val="000000"/>
          <w:w w:val="90"/>
          <w:sz w:val="17"/>
          <w:szCs w:val="17"/>
          <w:lang w:val="es-ES_tradnl"/>
        </w:rPr>
        <w:t>Alojamiento.</w:t>
      </w:r>
    </w:p>
    <w:p w14:paraId="544B4699"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6E03232" w14:textId="77777777" w:rsidR="00A439C6" w:rsidRPr="00A439C6" w:rsidRDefault="00A439C6" w:rsidP="00A439C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439C6">
        <w:rPr>
          <w:rFonts w:ascii="Avenir Next" w:hAnsi="Avenir Next" w:cs="Avenir Next"/>
          <w:b/>
          <w:bCs/>
          <w:color w:val="E50000"/>
          <w:w w:val="90"/>
          <w:sz w:val="17"/>
          <w:szCs w:val="17"/>
          <w:lang w:val="es-ES_tradnl"/>
        </w:rPr>
        <w:t>Día 14º (Domingo)  DUBAI-ABU DHABI-DUBAI</w:t>
      </w:r>
    </w:p>
    <w:p w14:paraId="41F2A778"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439C6">
        <w:rPr>
          <w:rFonts w:ascii="Avenir Next Demi Bold" w:hAnsi="Avenir Next Demi Bold" w:cs="Avenir Next Demi Bold"/>
          <w:b/>
          <w:bCs/>
          <w:color w:val="000000"/>
          <w:w w:val="90"/>
          <w:sz w:val="17"/>
          <w:szCs w:val="17"/>
          <w:lang w:val="es-ES_tradnl"/>
        </w:rPr>
        <w:t>Desayuno.</w:t>
      </w:r>
      <w:r w:rsidRPr="00A439C6">
        <w:rPr>
          <w:rFonts w:ascii="Avenir Next" w:hAnsi="Avenir Next" w:cs="Avenir Next"/>
          <w:color w:val="000000"/>
          <w:w w:val="90"/>
          <w:sz w:val="17"/>
          <w:szCs w:val="17"/>
          <w:lang w:val="es-ES_tradnl"/>
        </w:rPr>
        <w:t xml:space="preserve"> Salida hacia  Abu Dhabi. Pasaremos por </w:t>
      </w:r>
      <w:r w:rsidRPr="00A439C6">
        <w:rPr>
          <w:rFonts w:ascii="Avenir Next" w:hAnsi="Avenir Next" w:cs="Avenir Next"/>
          <w:color w:val="000000"/>
          <w:spacing w:val="-2"/>
          <w:w w:val="90"/>
          <w:sz w:val="17"/>
          <w:szCs w:val="17"/>
          <w:lang w:val="es-ES_tradnl"/>
        </w:rPr>
        <w:t xml:space="preserve">el puerto Jebel Ali, el puerto más grande del mundo,  realizado por el hombre, hasta la capital de UAE. Admiraremos la Mezquita del Jeque Zayed, la tercera más grande del mundo, así como su tumba.  Seguiremos hasta el puente de Al Maqta pasando por una de las áreas más ricas de Abu Dhabi, el área de los ministros. Llegada a la calle Corniche,  comparada con Manhattan por su Skyline. </w:t>
      </w:r>
      <w:r w:rsidRPr="00A439C6">
        <w:rPr>
          <w:rFonts w:ascii="Avenir Next Demi Bold" w:hAnsi="Avenir Next Demi Bold" w:cs="Avenir Next Demi Bold"/>
          <w:b/>
          <w:bCs/>
          <w:color w:val="000000"/>
          <w:spacing w:val="-2"/>
          <w:w w:val="90"/>
          <w:sz w:val="17"/>
          <w:szCs w:val="17"/>
          <w:lang w:val="es-ES_tradnl"/>
        </w:rPr>
        <w:t>Almuerzo</w:t>
      </w:r>
      <w:r w:rsidRPr="00A439C6">
        <w:rPr>
          <w:rFonts w:ascii="Avenir Next" w:hAnsi="Avenir Next" w:cs="Avenir Next"/>
          <w:color w:val="000000"/>
          <w:spacing w:val="-2"/>
          <w:w w:val="90"/>
          <w:sz w:val="17"/>
          <w:szCs w:val="17"/>
          <w:lang w:val="es-ES_tradnl"/>
        </w:rPr>
        <w:t xml:space="preserve"> buffet internacional en restaurante de hotel 5*. Parada para fotos en el hotel Emirates Palace. Continuamos a Al Batee área, donde se encuentran los palacios de la familia Real. Parada en el Heritage Village, una reconstrucción de un pueblo de oasis tradicional que ofrece una visión interesante del pasado del emirato. Los aspectos tradicionales de la forma de vida del desierto, que incluyen una fogata con cafeteras, una tienda de campaña de pelo de cabra y un sistema de riego falaj, se exhiben atractivamente en el museo abierto. Por último, al regresar a Dubái pasamos por el parque de Ferrari (entrada no incluida) para sacar fotos o hacer compras (20 minutos). Llegada a Dubái.  </w:t>
      </w:r>
      <w:r w:rsidRPr="00A439C6">
        <w:rPr>
          <w:rFonts w:ascii="Avenir Next Demi Bold" w:hAnsi="Avenir Next Demi Bold" w:cs="Avenir Next Demi Bold"/>
          <w:b/>
          <w:bCs/>
          <w:color w:val="000000"/>
          <w:spacing w:val="-2"/>
          <w:w w:val="90"/>
          <w:sz w:val="17"/>
          <w:szCs w:val="17"/>
          <w:lang w:val="es-ES_tradnl"/>
        </w:rPr>
        <w:t>Alojamiento.</w:t>
      </w:r>
    </w:p>
    <w:p w14:paraId="150F7160"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C7D2DFE" w14:textId="77777777" w:rsidR="00A439C6" w:rsidRPr="00A439C6" w:rsidRDefault="00A439C6" w:rsidP="00A439C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439C6">
        <w:rPr>
          <w:rFonts w:ascii="Avenir Next" w:hAnsi="Avenir Next" w:cs="Avenir Next"/>
          <w:b/>
          <w:bCs/>
          <w:color w:val="E50000"/>
          <w:w w:val="90"/>
          <w:sz w:val="17"/>
          <w:szCs w:val="17"/>
          <w:lang w:val="es-ES_tradnl"/>
        </w:rPr>
        <w:t>Día 15º (Lunes) DUBAI</w:t>
      </w:r>
    </w:p>
    <w:p w14:paraId="395A3301" w14:textId="77777777" w:rsidR="00A439C6" w:rsidRPr="00A439C6" w:rsidRDefault="00A439C6" w:rsidP="00A439C6">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A439C6">
        <w:rPr>
          <w:rFonts w:ascii="Avenir Next Demi Bold" w:hAnsi="Avenir Next Demi Bold" w:cs="Avenir Next Demi Bold"/>
          <w:b/>
          <w:bCs/>
          <w:color w:val="000000"/>
          <w:spacing w:val="-1"/>
          <w:w w:val="90"/>
          <w:sz w:val="17"/>
          <w:szCs w:val="17"/>
          <w:lang w:val="es-ES_tradnl"/>
        </w:rPr>
        <w:t>Desayuno.</w:t>
      </w:r>
      <w:r w:rsidRPr="00A439C6">
        <w:rPr>
          <w:rFonts w:ascii="Avenir Next" w:hAnsi="Avenir Next" w:cs="Avenir Next"/>
          <w:color w:val="000000"/>
          <w:spacing w:val="-1"/>
          <w:w w:val="90"/>
          <w:sz w:val="17"/>
          <w:szCs w:val="17"/>
          <w:lang w:val="es-ES_tradnl"/>
        </w:rPr>
        <w:t xml:space="preserve"> Traslado al aeropuerto. </w:t>
      </w:r>
      <w:r w:rsidRPr="00A439C6">
        <w:rPr>
          <w:rFonts w:ascii="Avenir Next Demi Bold" w:hAnsi="Avenir Next Demi Bold" w:cs="Avenir Next Demi Bold"/>
          <w:b/>
          <w:bCs/>
          <w:color w:val="000000"/>
          <w:spacing w:val="-1"/>
          <w:w w:val="90"/>
          <w:sz w:val="17"/>
          <w:szCs w:val="17"/>
          <w:lang w:val="es-ES_tradnl"/>
        </w:rPr>
        <w:t>Fin de los servicios.</w:t>
      </w:r>
    </w:p>
    <w:p w14:paraId="54637D03"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7BFB928" w14:textId="77777777" w:rsidR="00A439C6" w:rsidRPr="00A439C6" w:rsidRDefault="00A439C6" w:rsidP="00A439C6">
      <w:pPr>
        <w:autoSpaceDE w:val="0"/>
        <w:autoSpaceDN w:val="0"/>
        <w:adjustRightInd w:val="0"/>
        <w:spacing w:line="200" w:lineRule="atLeast"/>
        <w:jc w:val="both"/>
        <w:textAlignment w:val="center"/>
        <w:rPr>
          <w:rFonts w:ascii="Avenir Next Demi Bold" w:hAnsi="Avenir Next Demi Bold" w:cs="Avenir Next Demi Bold"/>
          <w:b/>
          <w:bCs/>
          <w:color w:val="000000"/>
          <w:w w:val="90"/>
          <w:sz w:val="15"/>
          <w:szCs w:val="15"/>
          <w:lang w:val="es-ES_tradnl"/>
        </w:rPr>
      </w:pPr>
      <w:r w:rsidRPr="00A439C6">
        <w:rPr>
          <w:rFonts w:ascii="Avenir Next Demi Bold" w:hAnsi="Avenir Next Demi Bold" w:cs="Avenir Next Demi Bold"/>
          <w:b/>
          <w:bCs/>
          <w:color w:val="000000"/>
          <w:w w:val="90"/>
          <w:sz w:val="15"/>
          <w:szCs w:val="15"/>
          <w:lang w:val="es-ES_tradnl"/>
        </w:rPr>
        <w:t>Notas para los Emiratos Árabes:</w:t>
      </w:r>
    </w:p>
    <w:p w14:paraId="612ED792" w14:textId="77777777" w:rsidR="00A439C6" w:rsidRPr="00A439C6" w:rsidRDefault="00A439C6" w:rsidP="00A439C6">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A439C6">
        <w:rPr>
          <w:rFonts w:ascii="Avenir Next" w:hAnsi="Avenir Next" w:cs="Avenir Next"/>
          <w:color w:val="000000"/>
          <w:w w:val="90"/>
          <w:sz w:val="15"/>
          <w:szCs w:val="15"/>
          <w:lang w:val="es-ES_tradnl"/>
        </w:rPr>
        <w:t>-</w:t>
      </w:r>
      <w:r w:rsidRPr="00A439C6">
        <w:rPr>
          <w:rFonts w:ascii="Avenir Next" w:hAnsi="Avenir Next" w:cs="Avenir Next"/>
          <w:color w:val="000000"/>
          <w:w w:val="90"/>
          <w:sz w:val="15"/>
          <w:szCs w:val="15"/>
          <w:lang w:val="es-ES_tradnl"/>
        </w:rPr>
        <w:tab/>
        <w:t>El itinerario podrá sufrir modificaciones, pero el contenido y las visitas serán siempre respetados.</w:t>
      </w:r>
    </w:p>
    <w:p w14:paraId="5D10E40A" w14:textId="77777777" w:rsidR="00A439C6" w:rsidRPr="00A439C6" w:rsidRDefault="00A439C6" w:rsidP="00A439C6">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A439C6">
        <w:rPr>
          <w:rFonts w:ascii="Avenir Next" w:hAnsi="Avenir Next" w:cs="Avenir Next"/>
          <w:color w:val="000000"/>
          <w:w w:val="90"/>
          <w:sz w:val="15"/>
          <w:szCs w:val="15"/>
          <w:lang w:val="es-ES_tradnl"/>
        </w:rPr>
        <w:t>-</w:t>
      </w:r>
      <w:r w:rsidRPr="00A439C6">
        <w:rPr>
          <w:rFonts w:ascii="Avenir Next" w:hAnsi="Avenir Next" w:cs="Avenir Next"/>
          <w:color w:val="000000"/>
          <w:w w:val="90"/>
          <w:sz w:val="15"/>
          <w:szCs w:val="15"/>
          <w:lang w:val="es-ES_tradnl"/>
        </w:rPr>
        <w:tab/>
        <w:t>El Emirato de Dubái ha implantado una tasa obligatoria (Tourism Dírham) que deberá abonar el pasajero directamente en el hotel. (dependiendo de la categoría del hotel, la tasa oscila entre 5 a 6 $ por habitación y noche aprox.).</w:t>
      </w:r>
    </w:p>
    <w:p w14:paraId="6C0931F7" w14:textId="77777777" w:rsidR="00A439C6" w:rsidRDefault="00A439C6" w:rsidP="00A439C6">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A439C6">
        <w:rPr>
          <w:rFonts w:ascii="Avenir Next" w:hAnsi="Avenir Next" w:cs="Avenir Next"/>
          <w:color w:val="000000"/>
          <w:w w:val="90"/>
          <w:sz w:val="15"/>
          <w:szCs w:val="15"/>
          <w:lang w:val="es-ES_tradnl"/>
        </w:rPr>
        <w:t>-</w:t>
      </w:r>
      <w:r w:rsidRPr="00A439C6">
        <w:rPr>
          <w:rFonts w:ascii="Avenir Next" w:hAnsi="Avenir Next" w:cs="Avenir Next"/>
          <w:color w:val="000000"/>
          <w:w w:val="90"/>
          <w:sz w:val="15"/>
          <w:szCs w:val="15"/>
          <w:lang w:val="es-ES_tradnl"/>
        </w:rPr>
        <w:tab/>
        <w:t>Las fechas de eventos son susceptibles de cambios, consultar en el momento de la reserva.</w:t>
      </w:r>
    </w:p>
    <w:p w14:paraId="37CEC4DF" w14:textId="77777777" w:rsidR="00FC0455" w:rsidRPr="00A439C6" w:rsidRDefault="00A439C6" w:rsidP="00A439C6">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A439C6">
        <w:rPr>
          <w:rFonts w:ascii="Avenir Next" w:hAnsi="Avenir Next" w:cs="Avenir Next"/>
          <w:color w:val="000000"/>
          <w:w w:val="90"/>
          <w:sz w:val="15"/>
          <w:szCs w:val="15"/>
        </w:rPr>
        <w:t>-</w:t>
      </w:r>
      <w:r w:rsidRPr="00A439C6">
        <w:rPr>
          <w:rFonts w:ascii="Avenir Next" w:hAnsi="Avenir Next" w:cs="Avenir Next"/>
          <w:color w:val="000000"/>
          <w:w w:val="90"/>
          <w:sz w:val="15"/>
          <w:szCs w:val="15"/>
        </w:rPr>
        <w:tab/>
        <w:t>La cena de Gala en algunos hoteles es obligatoria, consultar en el momento de la reserva.</w:t>
      </w:r>
    </w:p>
    <w:p w14:paraId="12636778" w14:textId="77777777" w:rsidR="00A439C6" w:rsidRDefault="00A439C6" w:rsidP="00CB7923">
      <w:pPr>
        <w:autoSpaceDE w:val="0"/>
        <w:autoSpaceDN w:val="0"/>
        <w:adjustRightInd w:val="0"/>
        <w:spacing w:line="204" w:lineRule="atLeast"/>
        <w:textAlignment w:val="center"/>
        <w:rPr>
          <w:rFonts w:ascii="KG Empire of Dirt" w:hAnsi="KG Empire of Dirt" w:cs="KG Empire of Dirt"/>
          <w:color w:val="EB609F"/>
          <w:position w:val="3"/>
          <w:sz w:val="30"/>
          <w:szCs w:val="30"/>
          <w:lang w:val="es-ES_tradnl"/>
        </w:rPr>
      </w:pPr>
    </w:p>
    <w:p w14:paraId="0A8532E0" w14:textId="77777777" w:rsidR="00A439C6" w:rsidRDefault="00A439C6" w:rsidP="00CB7923">
      <w:pPr>
        <w:autoSpaceDE w:val="0"/>
        <w:autoSpaceDN w:val="0"/>
        <w:adjustRightInd w:val="0"/>
        <w:spacing w:line="204" w:lineRule="atLeast"/>
        <w:textAlignment w:val="center"/>
        <w:rPr>
          <w:rFonts w:ascii="KG Empire of Dirt" w:hAnsi="KG Empire of Dirt" w:cs="KG Empire of Dirt"/>
          <w:color w:val="EB609F"/>
          <w:position w:val="3"/>
          <w:sz w:val="30"/>
          <w:szCs w:val="30"/>
          <w:lang w:val="es-ES_tradnl"/>
        </w:rPr>
      </w:pPr>
    </w:p>
    <w:p w14:paraId="32FD6B68" w14:textId="77777777" w:rsidR="00A439C6" w:rsidRDefault="00A439C6" w:rsidP="00CB7923">
      <w:pPr>
        <w:autoSpaceDE w:val="0"/>
        <w:autoSpaceDN w:val="0"/>
        <w:adjustRightInd w:val="0"/>
        <w:spacing w:line="204" w:lineRule="atLeast"/>
        <w:textAlignment w:val="center"/>
        <w:rPr>
          <w:rFonts w:ascii="KG Empire of Dirt" w:hAnsi="KG Empire of Dirt" w:cs="KG Empire of Dirt"/>
          <w:color w:val="EB609F"/>
          <w:position w:val="3"/>
          <w:sz w:val="30"/>
          <w:szCs w:val="30"/>
          <w:lang w:val="es-ES_tradnl"/>
        </w:rPr>
      </w:pPr>
    </w:p>
    <w:p w14:paraId="3F0E38D1" w14:textId="77777777" w:rsidR="00A439C6" w:rsidRDefault="00A439C6" w:rsidP="00CB7923">
      <w:pPr>
        <w:autoSpaceDE w:val="0"/>
        <w:autoSpaceDN w:val="0"/>
        <w:adjustRightInd w:val="0"/>
        <w:spacing w:line="204" w:lineRule="atLeast"/>
        <w:textAlignment w:val="center"/>
        <w:rPr>
          <w:rFonts w:ascii="KG Empire of Dirt" w:hAnsi="KG Empire of Dirt" w:cs="KG Empire of Dirt"/>
          <w:color w:val="EB609F"/>
          <w:position w:val="3"/>
          <w:sz w:val="30"/>
          <w:szCs w:val="30"/>
          <w:lang w:val="es-ES_tradnl"/>
        </w:rPr>
      </w:pPr>
    </w:p>
    <w:p w14:paraId="1FA68112" w14:textId="77777777" w:rsidR="00A439C6" w:rsidRDefault="00A439C6" w:rsidP="00CB7923">
      <w:pPr>
        <w:autoSpaceDE w:val="0"/>
        <w:autoSpaceDN w:val="0"/>
        <w:adjustRightInd w:val="0"/>
        <w:spacing w:line="204" w:lineRule="atLeast"/>
        <w:textAlignment w:val="center"/>
        <w:rPr>
          <w:rFonts w:ascii="KG Empire of Dirt" w:hAnsi="KG Empire of Dirt" w:cs="KG Empire of Dirt"/>
          <w:color w:val="EB609F"/>
          <w:position w:val="3"/>
          <w:sz w:val="30"/>
          <w:szCs w:val="30"/>
          <w:lang w:val="es-ES_tradnl"/>
        </w:rPr>
      </w:pPr>
    </w:p>
    <w:p w14:paraId="51B24C88" w14:textId="77777777" w:rsidR="00A439C6" w:rsidRDefault="00A439C6" w:rsidP="00CB7923">
      <w:pPr>
        <w:autoSpaceDE w:val="0"/>
        <w:autoSpaceDN w:val="0"/>
        <w:adjustRightInd w:val="0"/>
        <w:spacing w:line="204" w:lineRule="atLeast"/>
        <w:textAlignment w:val="center"/>
        <w:rPr>
          <w:rFonts w:ascii="KG Empire of Dirt" w:hAnsi="KG Empire of Dirt" w:cs="KG Empire of Dirt"/>
          <w:color w:val="EB609F"/>
          <w:position w:val="3"/>
          <w:sz w:val="30"/>
          <w:szCs w:val="30"/>
          <w:lang w:val="es-ES_tradnl"/>
        </w:rPr>
      </w:pPr>
    </w:p>
    <w:p w14:paraId="402ED1B3" w14:textId="77777777" w:rsidR="00A439C6" w:rsidRDefault="00A439C6" w:rsidP="00CB7923">
      <w:pPr>
        <w:autoSpaceDE w:val="0"/>
        <w:autoSpaceDN w:val="0"/>
        <w:adjustRightInd w:val="0"/>
        <w:spacing w:line="204" w:lineRule="atLeast"/>
        <w:textAlignment w:val="center"/>
        <w:rPr>
          <w:rFonts w:ascii="KG Empire of Dirt" w:hAnsi="KG Empire of Dirt" w:cs="KG Empire of Dirt"/>
          <w:color w:val="EB609F"/>
          <w:position w:val="3"/>
          <w:sz w:val="30"/>
          <w:szCs w:val="30"/>
          <w:lang w:val="es-ES_tradnl"/>
        </w:rPr>
      </w:pPr>
    </w:p>
    <w:p w14:paraId="5F2FA721" w14:textId="77777777" w:rsidR="00A439C6" w:rsidRDefault="00A439C6" w:rsidP="00CB7923">
      <w:pPr>
        <w:autoSpaceDE w:val="0"/>
        <w:autoSpaceDN w:val="0"/>
        <w:adjustRightInd w:val="0"/>
        <w:spacing w:line="204" w:lineRule="atLeast"/>
        <w:textAlignment w:val="center"/>
        <w:rPr>
          <w:rFonts w:ascii="KG Empire of Dirt" w:hAnsi="KG Empire of Dirt" w:cs="KG Empire of Dirt"/>
          <w:color w:val="EB609F"/>
          <w:position w:val="3"/>
          <w:sz w:val="30"/>
          <w:szCs w:val="30"/>
          <w:lang w:val="es-ES_tradnl"/>
        </w:rPr>
      </w:pPr>
    </w:p>
    <w:p w14:paraId="422B746E" w14:textId="77777777" w:rsidR="00A439C6" w:rsidRDefault="00A439C6" w:rsidP="00CB7923">
      <w:pPr>
        <w:autoSpaceDE w:val="0"/>
        <w:autoSpaceDN w:val="0"/>
        <w:adjustRightInd w:val="0"/>
        <w:spacing w:line="204" w:lineRule="atLeast"/>
        <w:textAlignment w:val="center"/>
        <w:rPr>
          <w:rFonts w:ascii="KG Empire of Dirt" w:hAnsi="KG Empire of Dirt" w:cs="KG Empire of Dirt"/>
          <w:color w:val="EB609F"/>
          <w:position w:val="3"/>
          <w:sz w:val="30"/>
          <w:szCs w:val="30"/>
          <w:lang w:val="es-ES_tradnl"/>
        </w:rPr>
      </w:pPr>
    </w:p>
    <w:p w14:paraId="181E78D4" w14:textId="77777777" w:rsidR="00A439C6" w:rsidRDefault="00A439C6" w:rsidP="00CB7923">
      <w:pPr>
        <w:autoSpaceDE w:val="0"/>
        <w:autoSpaceDN w:val="0"/>
        <w:adjustRightInd w:val="0"/>
        <w:spacing w:line="204" w:lineRule="atLeast"/>
        <w:textAlignment w:val="center"/>
        <w:rPr>
          <w:rFonts w:ascii="KG Empire of Dirt" w:hAnsi="KG Empire of Dirt" w:cs="KG Empire of Dirt"/>
          <w:color w:val="EB609F"/>
          <w:position w:val="3"/>
          <w:sz w:val="30"/>
          <w:szCs w:val="30"/>
          <w:lang w:val="es-ES_tradnl"/>
        </w:rPr>
      </w:pPr>
    </w:p>
    <w:p w14:paraId="640E20D3" w14:textId="77777777" w:rsidR="00A439C6" w:rsidRDefault="00A439C6" w:rsidP="00CB7923">
      <w:pPr>
        <w:autoSpaceDE w:val="0"/>
        <w:autoSpaceDN w:val="0"/>
        <w:adjustRightInd w:val="0"/>
        <w:spacing w:line="204" w:lineRule="atLeast"/>
        <w:textAlignment w:val="center"/>
        <w:rPr>
          <w:rFonts w:ascii="KG Empire of Dirt" w:hAnsi="KG Empire of Dirt" w:cs="KG Empire of Dirt"/>
          <w:color w:val="EB609F"/>
          <w:position w:val="3"/>
          <w:sz w:val="30"/>
          <w:szCs w:val="30"/>
          <w:lang w:val="es-ES_tradnl"/>
        </w:rPr>
      </w:pPr>
    </w:p>
    <w:p w14:paraId="0D0E2741" w14:textId="77777777" w:rsidR="00A439C6" w:rsidRDefault="00A439C6" w:rsidP="00CB7923">
      <w:pPr>
        <w:autoSpaceDE w:val="0"/>
        <w:autoSpaceDN w:val="0"/>
        <w:adjustRightInd w:val="0"/>
        <w:spacing w:line="204" w:lineRule="atLeast"/>
        <w:textAlignment w:val="center"/>
        <w:rPr>
          <w:rFonts w:ascii="KG Empire of Dirt" w:hAnsi="KG Empire of Dirt" w:cs="KG Empire of Dirt"/>
          <w:color w:val="EB609F"/>
          <w:position w:val="3"/>
          <w:sz w:val="30"/>
          <w:szCs w:val="30"/>
          <w:lang w:val="es-ES_tradnl"/>
        </w:rPr>
      </w:pPr>
    </w:p>
    <w:p w14:paraId="7304B1F7" w14:textId="77777777" w:rsidR="00A439C6" w:rsidRDefault="00A439C6" w:rsidP="00CB7923">
      <w:pPr>
        <w:autoSpaceDE w:val="0"/>
        <w:autoSpaceDN w:val="0"/>
        <w:adjustRightInd w:val="0"/>
        <w:spacing w:line="204" w:lineRule="atLeast"/>
        <w:textAlignment w:val="center"/>
        <w:rPr>
          <w:rFonts w:ascii="KG Empire of Dirt" w:hAnsi="KG Empire of Dirt" w:cs="KG Empire of Dirt"/>
          <w:color w:val="EB609F"/>
          <w:position w:val="3"/>
          <w:sz w:val="30"/>
          <w:szCs w:val="30"/>
          <w:lang w:val="es-ES_tradnl"/>
        </w:rPr>
      </w:pPr>
    </w:p>
    <w:p w14:paraId="162C4A44" w14:textId="77777777" w:rsidR="00A439C6" w:rsidRDefault="00A439C6" w:rsidP="00CB7923">
      <w:pPr>
        <w:autoSpaceDE w:val="0"/>
        <w:autoSpaceDN w:val="0"/>
        <w:adjustRightInd w:val="0"/>
        <w:spacing w:line="204" w:lineRule="atLeast"/>
        <w:textAlignment w:val="center"/>
        <w:rPr>
          <w:rFonts w:ascii="KG Empire of Dirt" w:hAnsi="KG Empire of Dirt" w:cs="KG Empire of Dirt"/>
          <w:color w:val="EB609F"/>
          <w:position w:val="3"/>
          <w:sz w:val="30"/>
          <w:szCs w:val="30"/>
          <w:lang w:val="es-ES_tradnl"/>
        </w:rPr>
      </w:pPr>
    </w:p>
    <w:p w14:paraId="3C29DE28" w14:textId="77777777" w:rsidR="00A439C6" w:rsidRDefault="00A439C6" w:rsidP="00CB7923">
      <w:pPr>
        <w:autoSpaceDE w:val="0"/>
        <w:autoSpaceDN w:val="0"/>
        <w:adjustRightInd w:val="0"/>
        <w:spacing w:line="204" w:lineRule="atLeast"/>
        <w:textAlignment w:val="center"/>
        <w:rPr>
          <w:rFonts w:ascii="KG Empire of Dirt" w:hAnsi="KG Empire of Dirt" w:cs="KG Empire of Dirt"/>
          <w:color w:val="EB609F"/>
          <w:position w:val="3"/>
          <w:sz w:val="30"/>
          <w:szCs w:val="30"/>
          <w:lang w:val="es-ES_tradnl"/>
        </w:rPr>
      </w:pPr>
    </w:p>
    <w:p w14:paraId="2D3C7B00" w14:textId="77777777" w:rsidR="00A439C6" w:rsidRDefault="00A439C6" w:rsidP="00CB7923">
      <w:pPr>
        <w:autoSpaceDE w:val="0"/>
        <w:autoSpaceDN w:val="0"/>
        <w:adjustRightInd w:val="0"/>
        <w:spacing w:line="204" w:lineRule="atLeast"/>
        <w:textAlignment w:val="center"/>
        <w:rPr>
          <w:rFonts w:ascii="KG Empire of Dirt" w:hAnsi="KG Empire of Dirt" w:cs="KG Empire of Dirt"/>
          <w:color w:val="EB609F"/>
          <w:position w:val="3"/>
          <w:sz w:val="30"/>
          <w:szCs w:val="30"/>
          <w:lang w:val="es-ES_tradnl"/>
        </w:rPr>
      </w:pPr>
    </w:p>
    <w:p w14:paraId="04477A02" w14:textId="77777777" w:rsidR="00A439C6" w:rsidRDefault="00A439C6" w:rsidP="00CB7923">
      <w:pPr>
        <w:autoSpaceDE w:val="0"/>
        <w:autoSpaceDN w:val="0"/>
        <w:adjustRightInd w:val="0"/>
        <w:spacing w:line="204" w:lineRule="atLeast"/>
        <w:textAlignment w:val="center"/>
        <w:rPr>
          <w:rFonts w:ascii="KG Empire of Dirt" w:hAnsi="KG Empire of Dirt" w:cs="KG Empire of Dirt"/>
          <w:color w:val="EB609F"/>
          <w:position w:val="3"/>
          <w:sz w:val="30"/>
          <w:szCs w:val="30"/>
          <w:lang w:val="es-ES_tradnl"/>
        </w:rPr>
      </w:pPr>
    </w:p>
    <w:p w14:paraId="45204B62" w14:textId="77777777" w:rsidR="00A439C6" w:rsidRDefault="00A439C6" w:rsidP="00CB7923">
      <w:pPr>
        <w:autoSpaceDE w:val="0"/>
        <w:autoSpaceDN w:val="0"/>
        <w:adjustRightInd w:val="0"/>
        <w:spacing w:line="204" w:lineRule="atLeast"/>
        <w:textAlignment w:val="center"/>
        <w:rPr>
          <w:rFonts w:ascii="KG Empire of Dirt" w:hAnsi="KG Empire of Dirt" w:cs="KG Empire of Dirt"/>
          <w:color w:val="EB609F"/>
          <w:position w:val="3"/>
          <w:sz w:val="30"/>
          <w:szCs w:val="30"/>
          <w:lang w:val="es-ES_tradnl"/>
        </w:rPr>
      </w:pPr>
    </w:p>
    <w:p w14:paraId="02F8D256" w14:textId="77777777" w:rsidR="00A439C6" w:rsidRPr="00A439C6" w:rsidRDefault="006B663F" w:rsidP="00A439C6">
      <w:pPr>
        <w:autoSpaceDE w:val="0"/>
        <w:autoSpaceDN w:val="0"/>
        <w:adjustRightInd w:val="0"/>
        <w:spacing w:line="204" w:lineRule="atLeast"/>
        <w:textAlignment w:val="center"/>
        <w:rPr>
          <w:rFonts w:ascii="KG Empire of Dirt" w:hAnsi="KG Empire of Dirt" w:cs="KG Empire of Dirt"/>
          <w:color w:val="EB609F"/>
          <w:position w:val="3"/>
          <w:sz w:val="30"/>
          <w:szCs w:val="30"/>
        </w:rPr>
      </w:pPr>
      <w:r w:rsidRPr="00AE6861">
        <w:rPr>
          <w:rFonts w:ascii="KG Empire of Dirt" w:hAnsi="KG Empire of Dirt" w:cs="KG Empire of Dirt"/>
          <w:color w:val="EB609F"/>
          <w:position w:val="3"/>
          <w:sz w:val="30"/>
          <w:szCs w:val="30"/>
          <w:lang w:val="es-ES_tradnl"/>
        </w:rPr>
        <w:t>Fechas de salida</w:t>
      </w:r>
      <w:r>
        <w:rPr>
          <w:rFonts w:ascii="KG Empire of Dirt" w:hAnsi="KG Empire of Dirt" w:cs="KG Empire of Dirt"/>
          <w:color w:val="EB609F"/>
          <w:position w:val="3"/>
          <w:sz w:val="30"/>
          <w:szCs w:val="30"/>
          <w:lang w:val="es-ES_tradnl"/>
        </w:rPr>
        <w:t xml:space="preserve"> </w:t>
      </w:r>
      <w:r>
        <w:rPr>
          <w:rFonts w:ascii="KG Empire of Dirt" w:hAnsi="KG Empire of Dirt" w:cs="KG Empire of Dirt"/>
          <w:color w:val="EB609F"/>
          <w:position w:val="3"/>
          <w:sz w:val="30"/>
          <w:szCs w:val="30"/>
        </w:rPr>
        <w:t>garantizadas</w:t>
      </w:r>
      <w:r w:rsidRPr="00AE6861">
        <w:rPr>
          <w:rFonts w:ascii="KG Empire of Dirt" w:hAnsi="KG Empire of Dirt" w:cs="KG Empire of Dirt"/>
          <w:color w:val="EB609F"/>
          <w:position w:val="3"/>
          <w:sz w:val="30"/>
          <w:szCs w:val="30"/>
          <w:lang w:val="es-ES_tradnl"/>
        </w:rPr>
        <w:t>:</w:t>
      </w:r>
      <w:r w:rsidR="00A439C6" w:rsidRPr="00A439C6">
        <w:rPr>
          <w:rFonts w:ascii="KG Empire of Dirt" w:hAnsi="KG Empire of Dirt" w:cs="KG Empire of Dirt"/>
          <w:color w:val="FF3FFF"/>
          <w:position w:val="3"/>
          <w:sz w:val="30"/>
          <w:szCs w:val="30"/>
        </w:rPr>
        <w:t xml:space="preserve"> </w:t>
      </w:r>
      <w:r w:rsidR="00A439C6" w:rsidRPr="00A439C6">
        <w:rPr>
          <w:rFonts w:ascii="KG Empire of Dirt" w:hAnsi="KG Empire of Dirt" w:cs="KG Empire of Dirt"/>
          <w:color w:val="EB609F"/>
          <w:position w:val="3"/>
          <w:sz w:val="30"/>
          <w:szCs w:val="30"/>
        </w:rPr>
        <w:t>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A439C6" w:rsidRPr="00A439C6" w14:paraId="484087C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EA9D7A7"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439C6">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4C2F42A"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61DDF93"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316EF07" w14:textId="77777777" w:rsidR="00A439C6" w:rsidRPr="00A439C6" w:rsidRDefault="00A439C6" w:rsidP="00A439C6">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1DCDDA6" w14:textId="77777777" w:rsidR="00A439C6" w:rsidRPr="00A439C6" w:rsidRDefault="00A439C6" w:rsidP="00A439C6">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12FF7C2" w14:textId="77777777" w:rsidR="00A439C6" w:rsidRPr="00A439C6" w:rsidRDefault="00A439C6" w:rsidP="00A439C6">
            <w:pPr>
              <w:autoSpaceDE w:val="0"/>
              <w:autoSpaceDN w:val="0"/>
              <w:adjustRightInd w:val="0"/>
              <w:rPr>
                <w:rFonts w:ascii="Avenir Next" w:hAnsi="Avenir Next"/>
                <w:lang w:val="es-ES_tradnl"/>
              </w:rPr>
            </w:pPr>
          </w:p>
        </w:tc>
      </w:tr>
      <w:tr w:rsidR="00A439C6" w:rsidRPr="00A439C6" w14:paraId="6B98856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EA5768B"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439C6">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CC19480"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96AE2D2"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48C507A"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5F84F61"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20A2E21" w14:textId="77777777" w:rsidR="00A439C6" w:rsidRPr="00A439C6" w:rsidRDefault="00A439C6" w:rsidP="00A439C6">
            <w:pPr>
              <w:autoSpaceDE w:val="0"/>
              <w:autoSpaceDN w:val="0"/>
              <w:adjustRightInd w:val="0"/>
              <w:rPr>
                <w:rFonts w:ascii="Avenir Next" w:hAnsi="Avenir Next"/>
                <w:lang w:val="es-ES_tradnl"/>
              </w:rPr>
            </w:pPr>
          </w:p>
        </w:tc>
      </w:tr>
      <w:tr w:rsidR="00A439C6" w:rsidRPr="00A439C6" w14:paraId="3F4031E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5436D7B"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439C6">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6CBDB3B"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5A62E38"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347CE44"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4C10230"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B7DAC1A"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29</w:t>
            </w:r>
          </w:p>
        </w:tc>
      </w:tr>
      <w:tr w:rsidR="00A439C6" w:rsidRPr="00A439C6" w14:paraId="67E5F5C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CC7E15C"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439C6">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B1D49DC"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DA742AD"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4B5EB2C"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20BC86F"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9150ECE" w14:textId="77777777" w:rsidR="00A439C6" w:rsidRPr="00A439C6" w:rsidRDefault="00A439C6" w:rsidP="00A439C6">
            <w:pPr>
              <w:autoSpaceDE w:val="0"/>
              <w:autoSpaceDN w:val="0"/>
              <w:adjustRightInd w:val="0"/>
              <w:rPr>
                <w:rFonts w:ascii="Avenir Next" w:hAnsi="Avenir Next"/>
                <w:lang w:val="es-ES_tradnl"/>
              </w:rPr>
            </w:pPr>
          </w:p>
        </w:tc>
      </w:tr>
      <w:tr w:rsidR="00A439C6" w:rsidRPr="00A439C6" w14:paraId="2919F24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C131102"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439C6">
              <w:rPr>
                <w:rFonts w:ascii="Avenir Next" w:hAnsi="Avenir Next" w:cs="Avenir Next"/>
                <w:color w:val="000000"/>
                <w:w w:val="95"/>
                <w:sz w:val="17"/>
                <w:szCs w:val="17"/>
                <w:lang w:val="es-ES_tradnl"/>
              </w:rPr>
              <w:lastRenderedPageBreak/>
              <w:t>Julio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28076A3"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553F6E7"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133AB6D"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6444538"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4206044"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31</w:t>
            </w:r>
          </w:p>
        </w:tc>
      </w:tr>
      <w:tr w:rsidR="00A439C6" w:rsidRPr="00A439C6" w14:paraId="743FE2E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36FBAD8"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439C6">
              <w:rPr>
                <w:rFonts w:ascii="Avenir Next" w:hAnsi="Avenir Next" w:cs="Avenir Next"/>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05FEDC0"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B30AD34"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5715E2F"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937170D"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17C2FBA" w14:textId="77777777" w:rsidR="00A439C6" w:rsidRPr="00A439C6" w:rsidRDefault="00A439C6" w:rsidP="00A439C6">
            <w:pPr>
              <w:autoSpaceDE w:val="0"/>
              <w:autoSpaceDN w:val="0"/>
              <w:adjustRightInd w:val="0"/>
              <w:rPr>
                <w:rFonts w:ascii="Avenir Next" w:hAnsi="Avenir Next"/>
                <w:lang w:val="es-ES_tradnl"/>
              </w:rPr>
            </w:pPr>
          </w:p>
        </w:tc>
      </w:tr>
      <w:tr w:rsidR="00A439C6" w:rsidRPr="00A439C6" w14:paraId="2689E3E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1F00305"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439C6">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FB0A7A9"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71CFE39"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E51A60C"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D5C164A"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0CFFF81" w14:textId="77777777" w:rsidR="00A439C6" w:rsidRPr="00A439C6" w:rsidRDefault="00A439C6" w:rsidP="00A439C6">
            <w:pPr>
              <w:autoSpaceDE w:val="0"/>
              <w:autoSpaceDN w:val="0"/>
              <w:adjustRightInd w:val="0"/>
              <w:rPr>
                <w:rFonts w:ascii="Avenir Next" w:hAnsi="Avenir Next"/>
                <w:lang w:val="es-ES_tradnl"/>
              </w:rPr>
            </w:pPr>
          </w:p>
        </w:tc>
      </w:tr>
      <w:tr w:rsidR="00A439C6" w:rsidRPr="00A439C6" w14:paraId="7C2261A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2F938A4"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439C6">
              <w:rPr>
                <w:rFonts w:ascii="Avenir Next" w:hAnsi="Avenir Next" w:cs="Avenir Next"/>
                <w:color w:val="000000"/>
                <w:w w:val="95"/>
                <w:sz w:val="17"/>
                <w:szCs w:val="17"/>
                <w:lang w:val="es-ES_tradnl"/>
              </w:rPr>
              <w:t>Octubre</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DFE9AA1"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B7F1564"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5645D64"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65FAAC8"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F279240"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30</w:t>
            </w:r>
          </w:p>
        </w:tc>
      </w:tr>
      <w:tr w:rsidR="00A439C6" w:rsidRPr="00A439C6" w14:paraId="49E4A54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E0A7EDE"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439C6">
              <w:rPr>
                <w:rFonts w:ascii="Avenir Next" w:hAnsi="Avenir Next" w:cs="Avenir Next"/>
                <w:color w:val="000000"/>
                <w:w w:val="95"/>
                <w:sz w:val="17"/>
                <w:szCs w:val="17"/>
                <w:lang w:val="es-ES_tradnl"/>
              </w:rPr>
              <w:t>Noviembre</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3B1F414"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CED462E"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5AA4547"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0308438"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04D2081" w14:textId="77777777" w:rsidR="00A439C6" w:rsidRPr="00A439C6" w:rsidRDefault="00A439C6" w:rsidP="00A439C6">
            <w:pPr>
              <w:autoSpaceDE w:val="0"/>
              <w:autoSpaceDN w:val="0"/>
              <w:adjustRightInd w:val="0"/>
              <w:rPr>
                <w:rFonts w:ascii="Avenir Next" w:hAnsi="Avenir Next"/>
                <w:lang w:val="es-ES_tradnl"/>
              </w:rPr>
            </w:pPr>
          </w:p>
        </w:tc>
      </w:tr>
      <w:tr w:rsidR="00A439C6" w:rsidRPr="00A439C6" w14:paraId="0EA223B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3A50894"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439C6">
              <w:rPr>
                <w:rFonts w:ascii="Avenir Next" w:hAnsi="Avenir Next" w:cs="Avenir Next"/>
                <w:color w:val="000000"/>
                <w:w w:val="95"/>
                <w:sz w:val="17"/>
                <w:szCs w:val="17"/>
                <w:lang w:val="es-ES_tradnl"/>
              </w:rPr>
              <w:t>Diciembre</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D46FEAA"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7A4A4FD"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25A4099"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B6CFA63"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ECE6269" w14:textId="77777777" w:rsidR="00A439C6" w:rsidRPr="00A439C6" w:rsidRDefault="00A439C6" w:rsidP="00A439C6">
            <w:pPr>
              <w:autoSpaceDE w:val="0"/>
              <w:autoSpaceDN w:val="0"/>
              <w:adjustRightInd w:val="0"/>
              <w:rPr>
                <w:rFonts w:ascii="Avenir Next" w:hAnsi="Avenir Next"/>
                <w:lang w:val="es-ES_tradnl"/>
              </w:rPr>
            </w:pPr>
          </w:p>
        </w:tc>
      </w:tr>
      <w:tr w:rsidR="00A439C6" w:rsidRPr="00A439C6" w14:paraId="64A2F10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D403D6D"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439C6">
              <w:rPr>
                <w:rFonts w:ascii="Avenir Next" w:hAnsi="Avenir Next" w:cs="Avenir Next"/>
                <w:color w:val="000000"/>
                <w:w w:val="95"/>
                <w:sz w:val="17"/>
                <w:szCs w:val="17"/>
                <w:lang w:val="es-ES_tradnl"/>
              </w:rPr>
              <w:t>2024</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4816FAB" w14:textId="77777777" w:rsidR="00A439C6" w:rsidRPr="00A439C6" w:rsidRDefault="00A439C6" w:rsidP="00A439C6">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4A5AA59" w14:textId="77777777" w:rsidR="00A439C6" w:rsidRPr="00A439C6" w:rsidRDefault="00A439C6" w:rsidP="00A439C6">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284C6CA" w14:textId="77777777" w:rsidR="00A439C6" w:rsidRPr="00A439C6" w:rsidRDefault="00A439C6" w:rsidP="00A439C6">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ACAFE8A" w14:textId="77777777" w:rsidR="00A439C6" w:rsidRPr="00A439C6" w:rsidRDefault="00A439C6" w:rsidP="00A439C6">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893AEBA" w14:textId="77777777" w:rsidR="00A439C6" w:rsidRPr="00A439C6" w:rsidRDefault="00A439C6" w:rsidP="00A439C6">
            <w:pPr>
              <w:autoSpaceDE w:val="0"/>
              <w:autoSpaceDN w:val="0"/>
              <w:adjustRightInd w:val="0"/>
              <w:rPr>
                <w:rFonts w:ascii="Avenir Next" w:hAnsi="Avenir Next"/>
                <w:lang w:val="es-ES_tradnl"/>
              </w:rPr>
            </w:pPr>
          </w:p>
        </w:tc>
      </w:tr>
      <w:tr w:rsidR="00A439C6" w:rsidRPr="00A439C6" w14:paraId="5C08145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A069DF8"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439C6">
              <w:rPr>
                <w:rFonts w:ascii="Avenir Next" w:hAnsi="Avenir Next" w:cs="Avenir Next"/>
                <w:color w:val="000000"/>
                <w:w w:val="95"/>
                <w:sz w:val="17"/>
                <w:szCs w:val="17"/>
                <w:lang w:val="es-ES_tradnl"/>
              </w:rPr>
              <w:t>Enero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AE724E9"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07FD51D"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31F8489"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B2C7527"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3973CE7"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29</w:t>
            </w:r>
          </w:p>
        </w:tc>
      </w:tr>
      <w:tr w:rsidR="00A439C6" w:rsidRPr="00A439C6" w14:paraId="4CC405F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D00AD03"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439C6">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DFA2567"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079CE09"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BE22582"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DC5B7D4"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52A246B" w14:textId="77777777" w:rsidR="00A439C6" w:rsidRPr="00A439C6" w:rsidRDefault="00A439C6" w:rsidP="00A439C6">
            <w:pPr>
              <w:autoSpaceDE w:val="0"/>
              <w:autoSpaceDN w:val="0"/>
              <w:adjustRightInd w:val="0"/>
              <w:rPr>
                <w:rFonts w:ascii="Avenir Next" w:hAnsi="Avenir Next"/>
                <w:lang w:val="es-ES_tradnl"/>
              </w:rPr>
            </w:pPr>
          </w:p>
        </w:tc>
      </w:tr>
      <w:tr w:rsidR="00A439C6" w:rsidRPr="00A439C6" w14:paraId="5EE9CAB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726DB69"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439C6">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8BC0178"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F912684"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E7F928F"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F26547C"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C83FF67" w14:textId="77777777" w:rsidR="00A439C6" w:rsidRPr="00A439C6" w:rsidRDefault="00A439C6" w:rsidP="00A439C6">
            <w:pPr>
              <w:autoSpaceDE w:val="0"/>
              <w:autoSpaceDN w:val="0"/>
              <w:adjustRightInd w:val="0"/>
              <w:rPr>
                <w:rFonts w:ascii="Avenir Next" w:hAnsi="Avenir Next"/>
                <w:lang w:val="es-ES_tradnl"/>
              </w:rPr>
            </w:pPr>
          </w:p>
        </w:tc>
      </w:tr>
    </w:tbl>
    <w:p w14:paraId="4A11AB96" w14:textId="77777777" w:rsidR="00EE5CAB" w:rsidRDefault="00EE5CAB" w:rsidP="00CB7923">
      <w:pPr>
        <w:autoSpaceDE w:val="0"/>
        <w:autoSpaceDN w:val="0"/>
        <w:adjustRightInd w:val="0"/>
        <w:spacing w:line="204" w:lineRule="atLeast"/>
        <w:textAlignment w:val="center"/>
        <w:rPr>
          <w:rFonts w:ascii="KG Empire of Dirt" w:hAnsi="KG Empire of Dirt" w:cs="KG Empire of Dirt"/>
          <w:color w:val="EB609F"/>
          <w:position w:val="3"/>
          <w:sz w:val="30"/>
          <w:szCs w:val="30"/>
          <w:lang w:val="es-ES_tradnl"/>
        </w:rPr>
      </w:pPr>
    </w:p>
    <w:p w14:paraId="22F077AE" w14:textId="77777777" w:rsidR="006B663F" w:rsidRPr="002D7B3C" w:rsidRDefault="006B663F" w:rsidP="00CB7923">
      <w:pPr>
        <w:autoSpaceDE w:val="0"/>
        <w:autoSpaceDN w:val="0"/>
        <w:adjustRightInd w:val="0"/>
        <w:spacing w:line="204" w:lineRule="atLeast"/>
        <w:textAlignment w:val="center"/>
        <w:rPr>
          <w:rFonts w:ascii="Avenir Next" w:hAnsi="Avenir Next" w:cs="Avenir Next"/>
          <w:color w:val="EB609F"/>
          <w:w w:val="95"/>
          <w:sz w:val="17"/>
          <w:szCs w:val="17"/>
          <w:lang w:val="es-ES_tradnl"/>
        </w:rPr>
      </w:pPr>
    </w:p>
    <w:p w14:paraId="7E2C0E0C" w14:textId="77777777" w:rsidR="008C2DC0" w:rsidRPr="002D7B3C" w:rsidRDefault="008C2DC0" w:rsidP="00CB7923">
      <w:pPr>
        <w:pStyle w:val="cabecerahotelespreciosHoteles-Incluye"/>
        <w:rPr>
          <w:color w:val="EB609F"/>
        </w:rPr>
      </w:pPr>
      <w:r w:rsidRPr="002D7B3C">
        <w:rPr>
          <w:color w:val="EB609F"/>
        </w:rPr>
        <w:t>VPT Incluye</w:t>
      </w:r>
    </w:p>
    <w:p w14:paraId="7B23D944" w14:textId="77777777" w:rsidR="00A439C6" w:rsidRPr="00A439C6" w:rsidRDefault="00A439C6" w:rsidP="00A439C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439C6">
        <w:rPr>
          <w:rFonts w:ascii="Avenir Next" w:hAnsi="Avenir Next" w:cs="Avenir Next"/>
          <w:color w:val="000000"/>
          <w:w w:val="90"/>
          <w:sz w:val="17"/>
          <w:szCs w:val="17"/>
          <w:lang w:val="es-ES_tradnl"/>
        </w:rPr>
        <w:t>•</w:t>
      </w:r>
      <w:r w:rsidRPr="00A439C6">
        <w:rPr>
          <w:rFonts w:ascii="Avenir Next" w:hAnsi="Avenir Next" w:cs="Avenir Next"/>
          <w:color w:val="000000"/>
          <w:w w:val="90"/>
          <w:sz w:val="17"/>
          <w:szCs w:val="17"/>
          <w:lang w:val="es-ES_tradnl"/>
        </w:rPr>
        <w:tab/>
        <w:t xml:space="preserve">Traslado: Llegada/Roma, salida/París, </w:t>
      </w:r>
      <w:r w:rsidRPr="00A439C6">
        <w:rPr>
          <w:rFonts w:ascii="Avenir Next" w:hAnsi="Avenir Next" w:cs="Avenir Next"/>
          <w:color w:val="000000"/>
          <w:w w:val="90"/>
          <w:sz w:val="17"/>
          <w:szCs w:val="17"/>
          <w:lang w:val="es-ES_tradnl"/>
        </w:rPr>
        <w:br/>
        <w:t>llegada/salida Dubái.</w:t>
      </w:r>
    </w:p>
    <w:p w14:paraId="29531019" w14:textId="77777777" w:rsidR="00A439C6" w:rsidRPr="00A439C6" w:rsidRDefault="00A439C6" w:rsidP="00A439C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439C6">
        <w:rPr>
          <w:rFonts w:ascii="Avenir Next" w:hAnsi="Avenir Next" w:cs="Avenir Next"/>
          <w:color w:val="000000"/>
          <w:w w:val="90"/>
          <w:sz w:val="17"/>
          <w:szCs w:val="17"/>
          <w:lang w:val="es-ES_tradnl"/>
        </w:rPr>
        <w:t>•</w:t>
      </w:r>
      <w:r w:rsidRPr="00A439C6">
        <w:rPr>
          <w:rFonts w:ascii="Avenir Next" w:hAnsi="Avenir Next" w:cs="Avenir Next"/>
          <w:color w:val="000000"/>
          <w:w w:val="90"/>
          <w:sz w:val="17"/>
          <w:szCs w:val="17"/>
          <w:lang w:val="es-ES_tradnl"/>
        </w:rPr>
        <w:tab/>
        <w:t>Autocar de lujo con WI-FI, gratuito (hasta París)</w:t>
      </w:r>
    </w:p>
    <w:p w14:paraId="729D5570" w14:textId="77777777" w:rsidR="00A439C6" w:rsidRPr="00A439C6" w:rsidRDefault="00A439C6" w:rsidP="00A439C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439C6">
        <w:rPr>
          <w:rFonts w:ascii="Avenir Next" w:hAnsi="Avenir Next" w:cs="Avenir Next"/>
          <w:color w:val="000000"/>
          <w:w w:val="90"/>
          <w:sz w:val="17"/>
          <w:szCs w:val="17"/>
          <w:lang w:val="es-ES_tradnl"/>
        </w:rPr>
        <w:t>•</w:t>
      </w:r>
      <w:r w:rsidRPr="00A439C6">
        <w:rPr>
          <w:rFonts w:ascii="Avenir Next" w:hAnsi="Avenir Next" w:cs="Avenir Next"/>
          <w:color w:val="000000"/>
          <w:w w:val="90"/>
          <w:sz w:val="17"/>
          <w:szCs w:val="17"/>
          <w:lang w:val="es-ES_tradnl"/>
        </w:rPr>
        <w:tab/>
        <w:t>Desayuno buffet diario.</w:t>
      </w:r>
    </w:p>
    <w:p w14:paraId="18E39909" w14:textId="77777777" w:rsidR="00A439C6" w:rsidRPr="00A439C6" w:rsidRDefault="00A439C6" w:rsidP="00A439C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439C6">
        <w:rPr>
          <w:rFonts w:ascii="Avenir Next" w:hAnsi="Avenir Next" w:cs="Avenir Next"/>
          <w:color w:val="000000"/>
          <w:w w:val="90"/>
          <w:sz w:val="17"/>
          <w:szCs w:val="17"/>
          <w:lang w:val="es-ES_tradnl"/>
        </w:rPr>
        <w:t>•</w:t>
      </w:r>
      <w:r w:rsidRPr="00A439C6">
        <w:rPr>
          <w:rFonts w:ascii="Avenir Next" w:hAnsi="Avenir Next" w:cs="Avenir Next"/>
          <w:color w:val="000000"/>
          <w:w w:val="90"/>
          <w:sz w:val="17"/>
          <w:szCs w:val="17"/>
          <w:lang w:val="es-ES_tradnl"/>
        </w:rPr>
        <w:tab/>
        <w:t>Guía acompañante.</w:t>
      </w:r>
    </w:p>
    <w:p w14:paraId="6E729EBF" w14:textId="77777777" w:rsidR="00A439C6" w:rsidRPr="00A439C6" w:rsidRDefault="00A439C6" w:rsidP="00A439C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439C6">
        <w:rPr>
          <w:rFonts w:ascii="Avenir Next" w:hAnsi="Avenir Next" w:cs="Avenir Next"/>
          <w:color w:val="000000"/>
          <w:w w:val="90"/>
          <w:sz w:val="17"/>
          <w:szCs w:val="17"/>
          <w:lang w:val="es-ES_tradnl"/>
        </w:rPr>
        <w:t>•</w:t>
      </w:r>
      <w:r w:rsidRPr="00A439C6">
        <w:rPr>
          <w:rFonts w:ascii="Avenir Next" w:hAnsi="Avenir Next" w:cs="Avenir Next"/>
          <w:color w:val="000000"/>
          <w:w w:val="90"/>
          <w:sz w:val="17"/>
          <w:szCs w:val="17"/>
          <w:lang w:val="es-ES_tradnl"/>
        </w:rPr>
        <w:tab/>
        <w:t xml:space="preserve">Visita con guía local en Roma, Florencia, Venecia y París. </w:t>
      </w:r>
    </w:p>
    <w:p w14:paraId="3E40F33B" w14:textId="77777777" w:rsidR="00A439C6" w:rsidRPr="00A439C6" w:rsidRDefault="00A439C6" w:rsidP="00A439C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439C6">
        <w:rPr>
          <w:rFonts w:ascii="Avenir Next" w:hAnsi="Avenir Next" w:cs="Avenir Next"/>
          <w:color w:val="000000"/>
          <w:w w:val="90"/>
          <w:sz w:val="17"/>
          <w:szCs w:val="17"/>
          <w:lang w:val="es-ES_tradnl"/>
        </w:rPr>
        <w:t>•</w:t>
      </w:r>
      <w:r w:rsidRPr="00A439C6">
        <w:rPr>
          <w:rFonts w:ascii="Avenir Next" w:hAnsi="Avenir Next" w:cs="Avenir Next"/>
          <w:color w:val="000000"/>
          <w:w w:val="90"/>
          <w:sz w:val="17"/>
          <w:szCs w:val="17"/>
          <w:lang w:val="es-ES_tradnl"/>
        </w:rPr>
        <w:tab/>
        <w:t xml:space="preserve">Tour de medio día en Dubái  </w:t>
      </w:r>
    </w:p>
    <w:p w14:paraId="5CC0035C" w14:textId="77777777" w:rsidR="00A439C6" w:rsidRPr="00A439C6" w:rsidRDefault="00A439C6" w:rsidP="00A439C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439C6">
        <w:rPr>
          <w:rFonts w:ascii="Avenir Next" w:hAnsi="Avenir Next" w:cs="Avenir Next"/>
          <w:color w:val="000000"/>
          <w:w w:val="90"/>
          <w:sz w:val="17"/>
          <w:szCs w:val="17"/>
          <w:lang w:val="es-ES_tradnl"/>
        </w:rPr>
        <w:t>•</w:t>
      </w:r>
      <w:r w:rsidRPr="00A439C6">
        <w:rPr>
          <w:rFonts w:ascii="Avenir Next" w:hAnsi="Avenir Next" w:cs="Avenir Next"/>
          <w:color w:val="000000"/>
          <w:w w:val="90"/>
          <w:sz w:val="17"/>
          <w:szCs w:val="17"/>
          <w:lang w:val="es-ES_tradnl"/>
        </w:rPr>
        <w:tab/>
        <w:t xml:space="preserve">Safari por el desierto con traslados y cena.  </w:t>
      </w:r>
    </w:p>
    <w:p w14:paraId="4D4DD3F6" w14:textId="77777777" w:rsidR="00A439C6" w:rsidRPr="00A439C6" w:rsidRDefault="00A439C6" w:rsidP="00A439C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439C6">
        <w:rPr>
          <w:rFonts w:ascii="Avenir Next" w:hAnsi="Avenir Next" w:cs="Avenir Next"/>
          <w:color w:val="000000"/>
          <w:w w:val="90"/>
          <w:sz w:val="17"/>
          <w:szCs w:val="17"/>
          <w:lang w:val="es-ES_tradnl"/>
        </w:rPr>
        <w:t>•</w:t>
      </w:r>
      <w:r w:rsidRPr="00A439C6">
        <w:rPr>
          <w:rFonts w:ascii="Avenir Next" w:hAnsi="Avenir Next" w:cs="Avenir Next"/>
          <w:color w:val="000000"/>
          <w:w w:val="90"/>
          <w:sz w:val="17"/>
          <w:szCs w:val="17"/>
          <w:lang w:val="es-ES_tradnl"/>
        </w:rPr>
        <w:tab/>
        <w:t xml:space="preserve">Cena en el crucero Dhow con traslados.   </w:t>
      </w:r>
    </w:p>
    <w:p w14:paraId="3DC961A7" w14:textId="77777777" w:rsidR="00A439C6" w:rsidRPr="00A439C6" w:rsidRDefault="00A439C6" w:rsidP="00A439C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439C6">
        <w:rPr>
          <w:rFonts w:ascii="Avenir Next" w:hAnsi="Avenir Next" w:cs="Avenir Next"/>
          <w:color w:val="000000"/>
          <w:w w:val="90"/>
          <w:sz w:val="17"/>
          <w:szCs w:val="17"/>
          <w:lang w:val="es-ES_tradnl"/>
        </w:rPr>
        <w:t>•</w:t>
      </w:r>
      <w:r w:rsidRPr="00A439C6">
        <w:rPr>
          <w:rFonts w:ascii="Avenir Next" w:hAnsi="Avenir Next" w:cs="Avenir Next"/>
          <w:color w:val="000000"/>
          <w:w w:val="90"/>
          <w:sz w:val="17"/>
          <w:szCs w:val="17"/>
          <w:lang w:val="es-ES_tradnl"/>
        </w:rPr>
        <w:tab/>
        <w:t>Tour de día completo en Abu Dhabi con almuerzo.</w:t>
      </w:r>
    </w:p>
    <w:p w14:paraId="71B422F9" w14:textId="77777777" w:rsidR="00A439C6" w:rsidRPr="00A439C6" w:rsidRDefault="00A439C6" w:rsidP="00A439C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439C6">
        <w:rPr>
          <w:rFonts w:ascii="Avenir Next" w:hAnsi="Avenir Next" w:cs="Avenir Next"/>
          <w:color w:val="000000"/>
          <w:w w:val="90"/>
          <w:sz w:val="17"/>
          <w:szCs w:val="17"/>
          <w:lang w:val="es-ES_tradnl"/>
        </w:rPr>
        <w:t>•</w:t>
      </w:r>
      <w:r w:rsidRPr="00A439C6">
        <w:rPr>
          <w:rFonts w:ascii="Avenir Next" w:hAnsi="Avenir Next" w:cs="Avenir Next"/>
          <w:color w:val="000000"/>
          <w:w w:val="90"/>
          <w:sz w:val="17"/>
          <w:szCs w:val="17"/>
          <w:lang w:val="es-ES_tradnl"/>
        </w:rPr>
        <w:tab/>
        <w:t>Seguro turístico.</w:t>
      </w:r>
    </w:p>
    <w:p w14:paraId="26AEAC76" w14:textId="77777777" w:rsidR="00A439C6" w:rsidRDefault="00A439C6" w:rsidP="00A439C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439C6">
        <w:rPr>
          <w:rFonts w:ascii="Avenir Next" w:hAnsi="Avenir Next" w:cs="Avenir Next"/>
          <w:color w:val="000000"/>
          <w:w w:val="90"/>
          <w:sz w:val="17"/>
          <w:szCs w:val="17"/>
          <w:lang w:val="es-ES_tradnl"/>
        </w:rPr>
        <w:t>•</w:t>
      </w:r>
      <w:r w:rsidRPr="00A439C6">
        <w:rPr>
          <w:rFonts w:ascii="Avenir Next" w:hAnsi="Avenir Next" w:cs="Avenir Next"/>
          <w:color w:val="000000"/>
          <w:w w:val="90"/>
          <w:sz w:val="17"/>
          <w:szCs w:val="17"/>
          <w:lang w:val="es-ES_tradnl"/>
        </w:rPr>
        <w:tab/>
        <w:t>Neceser de viaje con amenities.</w:t>
      </w:r>
    </w:p>
    <w:p w14:paraId="161AE40A" w14:textId="77777777" w:rsidR="002D7B3C" w:rsidRPr="00A439C6" w:rsidRDefault="00A439C6" w:rsidP="00A439C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439C6">
        <w:rPr>
          <w:rFonts w:ascii="Avenir Next" w:hAnsi="Avenir Next" w:cs="Avenir Next"/>
          <w:color w:val="000000"/>
          <w:w w:val="90"/>
          <w:sz w:val="17"/>
          <w:szCs w:val="17"/>
          <w:lang w:val="es-ES_tradnl"/>
        </w:rPr>
        <w:t>•</w:t>
      </w:r>
      <w:r w:rsidRPr="00A439C6">
        <w:rPr>
          <w:rFonts w:ascii="Avenir Next" w:hAnsi="Avenir Next" w:cs="Avenir Next"/>
          <w:color w:val="000000"/>
          <w:w w:val="90"/>
          <w:sz w:val="17"/>
          <w:szCs w:val="17"/>
          <w:lang w:val="es-ES_tradnl"/>
        </w:rPr>
        <w:tab/>
        <w:t>Tasas Municipales en Italia y Paris.</w:t>
      </w:r>
    </w:p>
    <w:p w14:paraId="20AB1DD0" w14:textId="77777777" w:rsidR="00A439C6" w:rsidRDefault="00A439C6"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p>
    <w:p w14:paraId="5FA387A8" w14:textId="77777777" w:rsidR="00A439C6" w:rsidRPr="00A439C6" w:rsidRDefault="00A439C6" w:rsidP="00A439C6">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r w:rsidRPr="00A439C6">
        <w:rPr>
          <w:rFonts w:ascii="KG Empire of Dirt" w:hAnsi="KG Empire of Dirt" w:cs="KG Empire of Dirt"/>
          <w:color w:val="EB609F"/>
          <w:position w:val="3"/>
          <w:sz w:val="30"/>
          <w:szCs w:val="30"/>
          <w:lang w:val="es-ES_tradnl"/>
        </w:rPr>
        <w:t>No Incluye</w:t>
      </w:r>
    </w:p>
    <w:p w14:paraId="1F9822BB" w14:textId="77777777" w:rsidR="00A439C6" w:rsidRPr="00A439C6" w:rsidRDefault="00A439C6" w:rsidP="00A439C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439C6">
        <w:rPr>
          <w:rFonts w:ascii="Avenir Next" w:hAnsi="Avenir Next" w:cs="Avenir Next"/>
          <w:color w:val="000000"/>
          <w:w w:val="90"/>
          <w:sz w:val="17"/>
          <w:szCs w:val="17"/>
          <w:lang w:val="es-ES_tradnl"/>
        </w:rPr>
        <w:t>•</w:t>
      </w:r>
      <w:r w:rsidRPr="00A439C6">
        <w:rPr>
          <w:rFonts w:ascii="Avenir Next" w:hAnsi="Avenir Next" w:cs="Avenir Next"/>
          <w:color w:val="000000"/>
          <w:w w:val="90"/>
          <w:sz w:val="17"/>
          <w:szCs w:val="17"/>
          <w:lang w:val="es-ES_tradnl"/>
        </w:rPr>
        <w:tab/>
        <w:t>Boleto aéreo París-Dubái.</w:t>
      </w:r>
    </w:p>
    <w:p w14:paraId="2A792C96" w14:textId="77777777" w:rsidR="00A439C6" w:rsidRDefault="00A439C6"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p>
    <w:p w14:paraId="05B0495E" w14:textId="77777777" w:rsidR="00A439C6" w:rsidRDefault="00A439C6"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p>
    <w:p w14:paraId="56FB4A94" w14:textId="77777777" w:rsidR="00A439C6" w:rsidRDefault="00A439C6"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p>
    <w:p w14:paraId="0168E8C9" w14:textId="77777777" w:rsidR="00A439C6" w:rsidRDefault="00A439C6"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p>
    <w:p w14:paraId="30B71267" w14:textId="77777777" w:rsidR="00A439C6" w:rsidRDefault="00A439C6"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p>
    <w:p w14:paraId="7A49D9C6" w14:textId="77777777" w:rsidR="00A439C6" w:rsidRDefault="00A439C6"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p>
    <w:p w14:paraId="7E347CE5" w14:textId="77777777" w:rsidR="00A439C6" w:rsidRDefault="00A439C6"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p>
    <w:p w14:paraId="3EA85E71" w14:textId="77777777" w:rsidR="00A439C6" w:rsidRDefault="00A439C6"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p>
    <w:p w14:paraId="5C3BFBA0" w14:textId="77777777" w:rsidR="00A439C6" w:rsidRDefault="00A439C6"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p>
    <w:p w14:paraId="04311C85" w14:textId="77777777" w:rsidR="00A439C6" w:rsidRDefault="00A439C6"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p>
    <w:p w14:paraId="6B1FC34D" w14:textId="77777777" w:rsidR="00A439C6" w:rsidRDefault="00A439C6"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p>
    <w:p w14:paraId="3C944886" w14:textId="77777777" w:rsidR="00EE5CAB" w:rsidRPr="002D7B3C"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r w:rsidRPr="002D7B3C">
        <w:rPr>
          <w:rFonts w:ascii="KG Empire of Dirt" w:hAnsi="KG Empire of Dirt" w:cs="KG Empire of Dirt"/>
          <w:color w:val="EB609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494"/>
        <w:gridCol w:w="284"/>
      </w:tblGrid>
      <w:tr w:rsidR="00A439C6" w:rsidRPr="00A439C6" w14:paraId="3E949771" w14:textId="77777777">
        <w:trPr>
          <w:trHeight w:val="60"/>
          <w:tblHeader/>
        </w:trPr>
        <w:tc>
          <w:tcPr>
            <w:tcW w:w="7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FAF17B8" w14:textId="77777777" w:rsidR="00A439C6" w:rsidRPr="00A439C6" w:rsidRDefault="00A439C6" w:rsidP="00A439C6">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A439C6">
              <w:rPr>
                <w:rFonts w:ascii="Avenir Next Demi Bold" w:hAnsi="Avenir Next Demi Bold" w:cs="Avenir Next Demi Bold"/>
                <w:b/>
                <w:bCs/>
                <w:color w:val="000000"/>
                <w:w w:val="80"/>
                <w:sz w:val="17"/>
                <w:szCs w:val="17"/>
                <w:lang w:val="es-ES_tradnl"/>
              </w:rPr>
              <w:t>Ciudad</w:t>
            </w:r>
          </w:p>
        </w:tc>
        <w:tc>
          <w:tcPr>
            <w:tcW w:w="24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B2DBBEC" w14:textId="77777777" w:rsidR="00A439C6" w:rsidRPr="00A439C6" w:rsidRDefault="00A439C6" w:rsidP="00A439C6">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A439C6">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48F0A8D" w14:textId="77777777" w:rsidR="00A439C6" w:rsidRPr="00A439C6" w:rsidRDefault="00A439C6" w:rsidP="00A439C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A439C6">
              <w:rPr>
                <w:rFonts w:ascii="Avenir Next Demi Bold" w:hAnsi="Avenir Next Demi Bold" w:cs="Avenir Next Demi Bold"/>
                <w:b/>
                <w:bCs/>
                <w:color w:val="000000"/>
                <w:w w:val="80"/>
                <w:sz w:val="17"/>
                <w:szCs w:val="17"/>
                <w:lang w:val="es-ES_tradnl"/>
              </w:rPr>
              <w:t>Cat.</w:t>
            </w:r>
          </w:p>
        </w:tc>
      </w:tr>
      <w:tr w:rsidR="00A439C6" w:rsidRPr="00A439C6" w14:paraId="3BBAE016" w14:textId="77777777">
        <w:trPr>
          <w:trHeight w:val="60"/>
        </w:trPr>
        <w:tc>
          <w:tcPr>
            <w:tcW w:w="794" w:type="dxa"/>
            <w:tcBorders>
              <w:top w:val="single" w:sz="6" w:space="0" w:color="000000"/>
              <w:left w:val="single" w:sz="6" w:space="0" w:color="000000"/>
              <w:bottom w:val="single" w:sz="6" w:space="0" w:color="FFFFFF"/>
              <w:right w:val="single" w:sz="6" w:space="0" w:color="000000"/>
            </w:tcBorders>
            <w:tcMar>
              <w:top w:w="283" w:type="dxa"/>
              <w:left w:w="0" w:type="dxa"/>
              <w:bottom w:w="28" w:type="dxa"/>
              <w:right w:w="0" w:type="dxa"/>
            </w:tcMar>
          </w:tcPr>
          <w:p w14:paraId="6582AA2F" w14:textId="77777777" w:rsidR="00A439C6" w:rsidRPr="00A439C6" w:rsidRDefault="00A439C6" w:rsidP="00A439C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Roma</w:t>
            </w:r>
          </w:p>
        </w:tc>
        <w:tc>
          <w:tcPr>
            <w:tcW w:w="2494" w:type="dxa"/>
            <w:tcBorders>
              <w:top w:val="single" w:sz="6" w:space="0" w:color="000000"/>
              <w:left w:val="single" w:sz="6" w:space="0" w:color="000000"/>
              <w:bottom w:val="single" w:sz="6" w:space="0" w:color="FFFFFF"/>
              <w:right w:val="single" w:sz="6" w:space="0" w:color="000000"/>
            </w:tcBorders>
            <w:tcMar>
              <w:top w:w="283" w:type="dxa"/>
              <w:left w:w="0" w:type="dxa"/>
              <w:bottom w:w="28" w:type="dxa"/>
              <w:right w:w="0" w:type="dxa"/>
            </w:tcMar>
          </w:tcPr>
          <w:p w14:paraId="60C7A8A3" w14:textId="77777777" w:rsidR="00A439C6" w:rsidRPr="00A439C6" w:rsidRDefault="00A439C6" w:rsidP="00A439C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Grand Hotel Fleming</w:t>
            </w:r>
          </w:p>
        </w:tc>
        <w:tc>
          <w:tcPr>
            <w:tcW w:w="284" w:type="dxa"/>
            <w:tcBorders>
              <w:top w:val="single" w:sz="6" w:space="0" w:color="000000"/>
              <w:left w:val="single" w:sz="6" w:space="0" w:color="000000"/>
              <w:bottom w:val="single" w:sz="6" w:space="0" w:color="FFFFFF"/>
              <w:right w:val="single" w:sz="6" w:space="0" w:color="000000"/>
            </w:tcBorders>
            <w:tcMar>
              <w:top w:w="283" w:type="dxa"/>
              <w:left w:w="0" w:type="dxa"/>
              <w:bottom w:w="28" w:type="dxa"/>
              <w:right w:w="0" w:type="dxa"/>
            </w:tcMar>
          </w:tcPr>
          <w:p w14:paraId="669D4DB4" w14:textId="77777777" w:rsidR="00A439C6" w:rsidRPr="00A439C6" w:rsidRDefault="00A439C6" w:rsidP="00A439C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P</w:t>
            </w:r>
          </w:p>
        </w:tc>
      </w:tr>
      <w:tr w:rsidR="00A439C6" w:rsidRPr="00A439C6" w14:paraId="155FB8A7"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0" w:type="dxa"/>
            </w:tcMar>
          </w:tcPr>
          <w:p w14:paraId="0B3382D6" w14:textId="77777777" w:rsidR="00A439C6" w:rsidRPr="00A439C6" w:rsidRDefault="00A439C6" w:rsidP="00A439C6">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0" w:type="dxa"/>
            </w:tcMar>
          </w:tcPr>
          <w:p w14:paraId="522F1339" w14:textId="77777777" w:rsidR="00A439C6" w:rsidRPr="00A439C6" w:rsidRDefault="00A439C6" w:rsidP="00A439C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Papillo Hotel Roma</w:t>
            </w:r>
          </w:p>
        </w:tc>
        <w:tc>
          <w:tcPr>
            <w:tcW w:w="284"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0" w:type="dxa"/>
            </w:tcMar>
          </w:tcPr>
          <w:p w14:paraId="7301567C" w14:textId="77777777" w:rsidR="00A439C6" w:rsidRPr="00A439C6" w:rsidRDefault="00A439C6" w:rsidP="00A439C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P</w:t>
            </w:r>
          </w:p>
        </w:tc>
      </w:tr>
      <w:tr w:rsidR="00A439C6" w:rsidRPr="00A439C6" w14:paraId="7883DDF4"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369" w:type="dxa"/>
              <w:left w:w="0" w:type="dxa"/>
              <w:bottom w:w="28" w:type="dxa"/>
              <w:right w:w="0" w:type="dxa"/>
            </w:tcMar>
          </w:tcPr>
          <w:p w14:paraId="143B9DD6" w14:textId="77777777" w:rsidR="00A439C6" w:rsidRPr="00A439C6" w:rsidRDefault="00A439C6" w:rsidP="00A439C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Florencia</w:t>
            </w:r>
          </w:p>
        </w:tc>
        <w:tc>
          <w:tcPr>
            <w:tcW w:w="2494" w:type="dxa"/>
            <w:tcBorders>
              <w:top w:val="single" w:sz="6" w:space="0" w:color="FFFFFF"/>
              <w:left w:val="single" w:sz="6" w:space="0" w:color="000000"/>
              <w:bottom w:val="single" w:sz="6" w:space="0" w:color="FFFFFF"/>
              <w:right w:val="single" w:sz="6" w:space="0" w:color="000000"/>
            </w:tcBorders>
            <w:tcMar>
              <w:top w:w="369" w:type="dxa"/>
              <w:left w:w="0" w:type="dxa"/>
              <w:bottom w:w="28" w:type="dxa"/>
              <w:right w:w="0" w:type="dxa"/>
            </w:tcMar>
          </w:tcPr>
          <w:p w14:paraId="4E22D2F0" w14:textId="77777777" w:rsidR="00A439C6" w:rsidRPr="00A439C6" w:rsidRDefault="00A439C6" w:rsidP="00A439C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B&amp;B Novoli</w:t>
            </w:r>
          </w:p>
        </w:tc>
        <w:tc>
          <w:tcPr>
            <w:tcW w:w="284" w:type="dxa"/>
            <w:tcBorders>
              <w:top w:val="single" w:sz="6" w:space="0" w:color="FFFFFF"/>
              <w:left w:val="single" w:sz="6" w:space="0" w:color="000000"/>
              <w:bottom w:val="single" w:sz="6" w:space="0" w:color="FFFFFF"/>
              <w:right w:val="single" w:sz="6" w:space="0" w:color="000000"/>
            </w:tcBorders>
            <w:tcMar>
              <w:top w:w="369" w:type="dxa"/>
              <w:left w:w="0" w:type="dxa"/>
              <w:bottom w:w="28" w:type="dxa"/>
              <w:right w:w="0" w:type="dxa"/>
            </w:tcMar>
          </w:tcPr>
          <w:p w14:paraId="290323DF" w14:textId="77777777" w:rsidR="00A439C6" w:rsidRPr="00A439C6" w:rsidRDefault="00A439C6" w:rsidP="00A439C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T</w:t>
            </w:r>
          </w:p>
        </w:tc>
      </w:tr>
      <w:tr w:rsidR="00A439C6" w:rsidRPr="00A439C6" w14:paraId="10433F36"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0" w:type="dxa"/>
            </w:tcMar>
          </w:tcPr>
          <w:p w14:paraId="75E6BF77" w14:textId="77777777" w:rsidR="00A439C6" w:rsidRPr="00A439C6" w:rsidRDefault="00A439C6" w:rsidP="00A439C6">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0" w:type="dxa"/>
            </w:tcMar>
          </w:tcPr>
          <w:p w14:paraId="304C32BD" w14:textId="77777777" w:rsidR="00A439C6" w:rsidRPr="00A439C6" w:rsidRDefault="00A439C6" w:rsidP="00A439C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Mirage</w:t>
            </w:r>
          </w:p>
        </w:tc>
        <w:tc>
          <w:tcPr>
            <w:tcW w:w="284"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0" w:type="dxa"/>
            </w:tcMar>
          </w:tcPr>
          <w:p w14:paraId="764355E6" w14:textId="77777777" w:rsidR="00A439C6" w:rsidRPr="00A439C6" w:rsidRDefault="00A439C6" w:rsidP="00A439C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P</w:t>
            </w:r>
          </w:p>
        </w:tc>
      </w:tr>
      <w:tr w:rsidR="00A439C6" w:rsidRPr="00A439C6" w14:paraId="5BA55279"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369" w:type="dxa"/>
              <w:left w:w="0" w:type="dxa"/>
              <w:bottom w:w="28" w:type="dxa"/>
              <w:right w:w="0" w:type="dxa"/>
            </w:tcMar>
          </w:tcPr>
          <w:p w14:paraId="7EDCA865" w14:textId="77777777" w:rsidR="00A439C6" w:rsidRPr="00A439C6" w:rsidRDefault="00A439C6" w:rsidP="00A439C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Venecia</w:t>
            </w:r>
          </w:p>
        </w:tc>
        <w:tc>
          <w:tcPr>
            <w:tcW w:w="2494" w:type="dxa"/>
            <w:tcBorders>
              <w:top w:val="single" w:sz="6" w:space="0" w:color="FFFFFF"/>
              <w:left w:val="single" w:sz="6" w:space="0" w:color="000000"/>
              <w:bottom w:val="single" w:sz="6" w:space="0" w:color="FFFFFF"/>
              <w:right w:val="single" w:sz="6" w:space="0" w:color="000000"/>
            </w:tcBorders>
            <w:tcMar>
              <w:top w:w="369" w:type="dxa"/>
              <w:left w:w="0" w:type="dxa"/>
              <w:bottom w:w="28" w:type="dxa"/>
              <w:right w:w="0" w:type="dxa"/>
            </w:tcMar>
          </w:tcPr>
          <w:p w14:paraId="72352A37" w14:textId="77777777" w:rsidR="00A439C6" w:rsidRPr="00A439C6" w:rsidRDefault="00A439C6" w:rsidP="00A439C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Russot (Mestre)</w:t>
            </w:r>
          </w:p>
        </w:tc>
        <w:tc>
          <w:tcPr>
            <w:tcW w:w="284" w:type="dxa"/>
            <w:tcBorders>
              <w:top w:val="single" w:sz="6" w:space="0" w:color="FFFFFF"/>
              <w:left w:val="single" w:sz="6" w:space="0" w:color="000000"/>
              <w:bottom w:val="single" w:sz="6" w:space="0" w:color="FFFFFF"/>
              <w:right w:val="single" w:sz="6" w:space="0" w:color="000000"/>
            </w:tcBorders>
            <w:tcMar>
              <w:top w:w="369" w:type="dxa"/>
              <w:left w:w="0" w:type="dxa"/>
              <w:bottom w:w="28" w:type="dxa"/>
              <w:right w:w="0" w:type="dxa"/>
            </w:tcMar>
          </w:tcPr>
          <w:p w14:paraId="7CA1862C" w14:textId="77777777" w:rsidR="00A439C6" w:rsidRPr="00A439C6" w:rsidRDefault="00A439C6" w:rsidP="00A439C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P</w:t>
            </w:r>
          </w:p>
        </w:tc>
      </w:tr>
      <w:tr w:rsidR="00A439C6" w:rsidRPr="00A439C6" w14:paraId="11DBF459"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0" w:type="dxa"/>
            </w:tcMar>
          </w:tcPr>
          <w:p w14:paraId="7059DBF9" w14:textId="77777777" w:rsidR="00A439C6" w:rsidRPr="00A439C6" w:rsidRDefault="00A439C6" w:rsidP="00A439C6">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0" w:type="dxa"/>
            </w:tcMar>
          </w:tcPr>
          <w:p w14:paraId="4258CE80" w14:textId="77777777" w:rsidR="00A439C6" w:rsidRPr="00A439C6" w:rsidRDefault="00A439C6" w:rsidP="00A439C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LH Hotel Sirio Venecia (Mestre)</w:t>
            </w:r>
          </w:p>
        </w:tc>
        <w:tc>
          <w:tcPr>
            <w:tcW w:w="284"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0" w:type="dxa"/>
            </w:tcMar>
          </w:tcPr>
          <w:p w14:paraId="63F6E5D4" w14:textId="77777777" w:rsidR="00A439C6" w:rsidRPr="00A439C6" w:rsidRDefault="00A439C6" w:rsidP="00A439C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P</w:t>
            </w:r>
          </w:p>
        </w:tc>
      </w:tr>
      <w:tr w:rsidR="00A439C6" w:rsidRPr="00A439C6" w14:paraId="3243D231"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3" w:type="dxa"/>
              <w:left w:w="0" w:type="dxa"/>
              <w:bottom w:w="28" w:type="dxa"/>
              <w:right w:w="0" w:type="dxa"/>
            </w:tcMar>
          </w:tcPr>
          <w:p w14:paraId="3E39B740" w14:textId="77777777" w:rsidR="00A439C6" w:rsidRPr="00A439C6" w:rsidRDefault="00A439C6" w:rsidP="00A439C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Zurich</w:t>
            </w:r>
          </w:p>
        </w:tc>
        <w:tc>
          <w:tcPr>
            <w:tcW w:w="2494" w:type="dxa"/>
            <w:tcBorders>
              <w:top w:val="single" w:sz="6" w:space="0" w:color="FFFFFF"/>
              <w:left w:val="single" w:sz="6" w:space="0" w:color="000000"/>
              <w:bottom w:val="single" w:sz="6" w:space="0" w:color="FFFFFF"/>
              <w:right w:val="single" w:sz="6" w:space="0" w:color="000000"/>
            </w:tcBorders>
            <w:tcMar>
              <w:top w:w="283" w:type="dxa"/>
              <w:left w:w="0" w:type="dxa"/>
              <w:bottom w:w="28" w:type="dxa"/>
              <w:right w:w="0" w:type="dxa"/>
            </w:tcMar>
          </w:tcPr>
          <w:p w14:paraId="4737DF93" w14:textId="77777777" w:rsidR="00A439C6" w:rsidRPr="00A439C6" w:rsidRDefault="00A439C6" w:rsidP="00A439C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 xml:space="preserve">Intercity Zurich Airport </w:t>
            </w:r>
          </w:p>
        </w:tc>
        <w:tc>
          <w:tcPr>
            <w:tcW w:w="284" w:type="dxa"/>
            <w:tcBorders>
              <w:top w:val="single" w:sz="6" w:space="0" w:color="FFFFFF"/>
              <w:left w:val="single" w:sz="6" w:space="0" w:color="000000"/>
              <w:bottom w:val="single" w:sz="6" w:space="0" w:color="FFFFFF"/>
              <w:right w:val="single" w:sz="6" w:space="0" w:color="000000"/>
            </w:tcBorders>
            <w:tcMar>
              <w:top w:w="283" w:type="dxa"/>
              <w:left w:w="0" w:type="dxa"/>
              <w:bottom w:w="28" w:type="dxa"/>
              <w:right w:w="0" w:type="dxa"/>
            </w:tcMar>
          </w:tcPr>
          <w:p w14:paraId="4588F5A0" w14:textId="77777777" w:rsidR="00A439C6" w:rsidRPr="00A439C6" w:rsidRDefault="00A439C6" w:rsidP="00A439C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P</w:t>
            </w:r>
          </w:p>
        </w:tc>
      </w:tr>
      <w:tr w:rsidR="00A439C6" w:rsidRPr="00A439C6" w14:paraId="41856CB3"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0" w:type="dxa"/>
            </w:tcMar>
          </w:tcPr>
          <w:p w14:paraId="6EE37E2F" w14:textId="77777777" w:rsidR="00A439C6" w:rsidRPr="00A439C6" w:rsidRDefault="00A439C6" w:rsidP="00A439C6">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0" w:type="dxa"/>
            </w:tcMar>
          </w:tcPr>
          <w:p w14:paraId="286CCFDB" w14:textId="77777777" w:rsidR="00A439C6" w:rsidRPr="00A439C6" w:rsidRDefault="00A439C6" w:rsidP="00A439C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Novotel Zurich Airport Messe</w:t>
            </w:r>
          </w:p>
        </w:tc>
        <w:tc>
          <w:tcPr>
            <w:tcW w:w="284"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0" w:type="dxa"/>
            </w:tcMar>
          </w:tcPr>
          <w:p w14:paraId="716EC4EB" w14:textId="77777777" w:rsidR="00A439C6" w:rsidRPr="00A439C6" w:rsidRDefault="00A439C6" w:rsidP="00A439C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P</w:t>
            </w:r>
          </w:p>
        </w:tc>
      </w:tr>
      <w:tr w:rsidR="00A439C6" w:rsidRPr="00A439C6" w14:paraId="3A6E85A7"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3" w:type="dxa"/>
              <w:left w:w="0" w:type="dxa"/>
              <w:bottom w:w="28" w:type="dxa"/>
              <w:right w:w="0" w:type="dxa"/>
            </w:tcMar>
          </w:tcPr>
          <w:p w14:paraId="36A7D649" w14:textId="77777777" w:rsidR="00A439C6" w:rsidRPr="00A439C6" w:rsidRDefault="00A439C6" w:rsidP="00A439C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Paris</w:t>
            </w:r>
          </w:p>
        </w:tc>
        <w:tc>
          <w:tcPr>
            <w:tcW w:w="2494" w:type="dxa"/>
            <w:tcBorders>
              <w:top w:val="single" w:sz="6" w:space="0" w:color="FFFFFF"/>
              <w:left w:val="single" w:sz="6" w:space="0" w:color="000000"/>
              <w:bottom w:val="single" w:sz="6" w:space="0" w:color="FFFFFF"/>
              <w:right w:val="single" w:sz="6" w:space="0" w:color="000000"/>
            </w:tcBorders>
            <w:tcMar>
              <w:top w:w="283" w:type="dxa"/>
              <w:left w:w="0" w:type="dxa"/>
              <w:bottom w:w="28" w:type="dxa"/>
              <w:right w:w="0" w:type="dxa"/>
            </w:tcMar>
          </w:tcPr>
          <w:p w14:paraId="5FD47E64" w14:textId="77777777" w:rsidR="00A439C6" w:rsidRPr="00A439C6" w:rsidRDefault="00A439C6" w:rsidP="00A439C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Ibis Paris La Villete Cite des Sciences 19eme</w:t>
            </w:r>
          </w:p>
        </w:tc>
        <w:tc>
          <w:tcPr>
            <w:tcW w:w="284" w:type="dxa"/>
            <w:tcBorders>
              <w:top w:val="single" w:sz="6" w:space="0" w:color="FFFFFF"/>
              <w:left w:val="single" w:sz="6" w:space="0" w:color="000000"/>
              <w:bottom w:val="single" w:sz="6" w:space="0" w:color="FFFFFF"/>
              <w:right w:val="single" w:sz="6" w:space="0" w:color="000000"/>
            </w:tcBorders>
            <w:tcMar>
              <w:top w:w="283" w:type="dxa"/>
              <w:left w:w="0" w:type="dxa"/>
              <w:bottom w:w="28" w:type="dxa"/>
              <w:right w:w="0" w:type="dxa"/>
            </w:tcMar>
          </w:tcPr>
          <w:p w14:paraId="7601B44B" w14:textId="77777777" w:rsidR="00A439C6" w:rsidRPr="00A439C6" w:rsidRDefault="00A439C6" w:rsidP="00A439C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T</w:t>
            </w:r>
          </w:p>
        </w:tc>
      </w:tr>
      <w:tr w:rsidR="00A439C6" w:rsidRPr="00A439C6" w14:paraId="6C6344AF"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3" w:type="dxa"/>
              <w:left w:w="0" w:type="dxa"/>
              <w:bottom w:w="28" w:type="dxa"/>
              <w:right w:w="28" w:type="dxa"/>
            </w:tcMar>
          </w:tcPr>
          <w:p w14:paraId="3D0A1A6E" w14:textId="77777777" w:rsidR="00A439C6" w:rsidRPr="00A439C6" w:rsidRDefault="00A439C6" w:rsidP="00A439C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Dubái</w:t>
            </w:r>
          </w:p>
        </w:tc>
        <w:tc>
          <w:tcPr>
            <w:tcW w:w="2494" w:type="dxa"/>
            <w:tcBorders>
              <w:top w:val="single" w:sz="6" w:space="0" w:color="FFFFFF"/>
              <w:left w:val="single" w:sz="6" w:space="0" w:color="000000"/>
              <w:bottom w:val="single" w:sz="6" w:space="0" w:color="FFFFFF"/>
              <w:right w:val="single" w:sz="6" w:space="0" w:color="000000"/>
            </w:tcBorders>
            <w:tcMar>
              <w:top w:w="283" w:type="dxa"/>
              <w:left w:w="0" w:type="dxa"/>
              <w:bottom w:w="28" w:type="dxa"/>
              <w:right w:w="28" w:type="dxa"/>
            </w:tcMar>
          </w:tcPr>
          <w:p w14:paraId="47A4C1BB" w14:textId="77777777" w:rsidR="00A439C6" w:rsidRPr="00A439C6" w:rsidRDefault="00A439C6" w:rsidP="00A439C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Hilton Garden Inn Jaddaf</w:t>
            </w:r>
          </w:p>
        </w:tc>
        <w:tc>
          <w:tcPr>
            <w:tcW w:w="284" w:type="dxa"/>
            <w:tcBorders>
              <w:top w:val="single" w:sz="6" w:space="0" w:color="FFFFFF"/>
              <w:left w:val="single" w:sz="6" w:space="0" w:color="000000"/>
              <w:bottom w:val="single" w:sz="6" w:space="0" w:color="FFFFFF"/>
              <w:right w:val="single" w:sz="6" w:space="0" w:color="000000"/>
            </w:tcBorders>
            <w:tcMar>
              <w:top w:w="283" w:type="dxa"/>
              <w:left w:w="0" w:type="dxa"/>
              <w:bottom w:w="28" w:type="dxa"/>
              <w:right w:w="0" w:type="dxa"/>
            </w:tcMar>
          </w:tcPr>
          <w:p w14:paraId="16A8FF9F" w14:textId="77777777" w:rsidR="00A439C6" w:rsidRPr="00A439C6" w:rsidRDefault="00A439C6" w:rsidP="00A439C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P</w:t>
            </w:r>
          </w:p>
        </w:tc>
      </w:tr>
      <w:tr w:rsidR="00A439C6" w:rsidRPr="00A439C6" w14:paraId="3377B8A5"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28" w:type="dxa"/>
            </w:tcMar>
          </w:tcPr>
          <w:p w14:paraId="374EEA2E" w14:textId="77777777" w:rsidR="00A439C6" w:rsidRPr="00A439C6" w:rsidRDefault="00A439C6" w:rsidP="00A439C6">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28" w:type="dxa"/>
            </w:tcMar>
          </w:tcPr>
          <w:p w14:paraId="697AC33F" w14:textId="77777777" w:rsidR="00A439C6" w:rsidRPr="00A439C6" w:rsidRDefault="00A439C6" w:rsidP="00A439C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Mena Plaza Al Barsha</w:t>
            </w:r>
          </w:p>
        </w:tc>
        <w:tc>
          <w:tcPr>
            <w:tcW w:w="284"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28" w:type="dxa"/>
            </w:tcMar>
          </w:tcPr>
          <w:p w14:paraId="25A12E3E" w14:textId="77777777" w:rsidR="00A439C6" w:rsidRPr="00A439C6" w:rsidRDefault="00A439C6" w:rsidP="00A439C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P</w:t>
            </w:r>
          </w:p>
        </w:tc>
      </w:tr>
      <w:tr w:rsidR="00A439C6" w:rsidRPr="00A439C6" w14:paraId="696E6B93" w14:textId="77777777">
        <w:trPr>
          <w:trHeight w:val="60"/>
        </w:trPr>
        <w:tc>
          <w:tcPr>
            <w:tcW w:w="794" w:type="dxa"/>
            <w:tcBorders>
              <w:top w:val="single" w:sz="6" w:space="0" w:color="FFFFFF"/>
              <w:left w:val="single" w:sz="6" w:space="0" w:color="000000"/>
              <w:bottom w:val="single" w:sz="6" w:space="0" w:color="000000"/>
              <w:right w:val="single" w:sz="6" w:space="0" w:color="000000"/>
            </w:tcBorders>
            <w:tcMar>
              <w:top w:w="85" w:type="dxa"/>
              <w:left w:w="0" w:type="dxa"/>
              <w:bottom w:w="28" w:type="dxa"/>
              <w:right w:w="28" w:type="dxa"/>
            </w:tcMar>
          </w:tcPr>
          <w:p w14:paraId="12F36DA8" w14:textId="77777777" w:rsidR="00A439C6" w:rsidRPr="00A439C6" w:rsidRDefault="00A439C6" w:rsidP="00A439C6">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000000"/>
              <w:right w:val="single" w:sz="6" w:space="0" w:color="000000"/>
            </w:tcBorders>
            <w:tcMar>
              <w:top w:w="85" w:type="dxa"/>
              <w:left w:w="0" w:type="dxa"/>
              <w:bottom w:w="28" w:type="dxa"/>
              <w:right w:w="28" w:type="dxa"/>
            </w:tcMar>
          </w:tcPr>
          <w:p w14:paraId="1FC28619" w14:textId="77777777" w:rsidR="00A439C6" w:rsidRPr="00A439C6" w:rsidRDefault="00A439C6" w:rsidP="00A439C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Carlton Al Barsha</w:t>
            </w:r>
          </w:p>
        </w:tc>
        <w:tc>
          <w:tcPr>
            <w:tcW w:w="284" w:type="dxa"/>
            <w:tcBorders>
              <w:top w:val="single" w:sz="6" w:space="0" w:color="FFFFFF"/>
              <w:left w:val="single" w:sz="6" w:space="0" w:color="000000"/>
              <w:bottom w:val="single" w:sz="6" w:space="0" w:color="000000"/>
              <w:right w:val="single" w:sz="6" w:space="0" w:color="000000"/>
            </w:tcBorders>
            <w:tcMar>
              <w:top w:w="85" w:type="dxa"/>
              <w:left w:w="0" w:type="dxa"/>
              <w:bottom w:w="28" w:type="dxa"/>
              <w:right w:w="28" w:type="dxa"/>
            </w:tcMar>
          </w:tcPr>
          <w:p w14:paraId="049F2C2D" w14:textId="77777777" w:rsidR="00A439C6" w:rsidRPr="00A439C6" w:rsidRDefault="00A439C6" w:rsidP="00A439C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P</w:t>
            </w:r>
          </w:p>
        </w:tc>
      </w:tr>
    </w:tbl>
    <w:p w14:paraId="4C21CD34" w14:textId="77777777" w:rsidR="002D7B3C" w:rsidRPr="002D7B3C" w:rsidRDefault="002D7B3C" w:rsidP="00CB7923">
      <w:pPr>
        <w:pStyle w:val="cabecerahotelespreciosHoteles-Incluye"/>
        <w:tabs>
          <w:tab w:val="clear" w:pos="1389"/>
          <w:tab w:val="left" w:pos="6140"/>
        </w:tabs>
        <w:rPr>
          <w:color w:val="EB609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6157"/>
        <w:gridCol w:w="697"/>
        <w:gridCol w:w="465"/>
      </w:tblGrid>
      <w:tr w:rsidR="00A439C6" w:rsidRPr="00A439C6" w14:paraId="3119D2A4" w14:textId="77777777">
        <w:trPr>
          <w:trHeight w:val="396"/>
        </w:trPr>
        <w:tc>
          <w:tcPr>
            <w:tcW w:w="7319" w:type="dxa"/>
            <w:gridSpan w:val="3"/>
            <w:tcBorders>
              <w:top w:val="single" w:sz="6" w:space="0" w:color="FFFFFF"/>
              <w:left w:val="single" w:sz="6" w:space="0" w:color="000000"/>
              <w:bottom w:val="single" w:sz="5" w:space="0" w:color="E00019"/>
              <w:right w:val="single" w:sz="6" w:space="0" w:color="000000"/>
            </w:tcBorders>
            <w:tcMar>
              <w:top w:w="57" w:type="dxa"/>
              <w:left w:w="0" w:type="dxa"/>
              <w:bottom w:w="57" w:type="dxa"/>
              <w:right w:w="0" w:type="dxa"/>
            </w:tcMar>
          </w:tcPr>
          <w:p w14:paraId="47CA25D2" w14:textId="77777777" w:rsidR="00A439C6" w:rsidRPr="00A439C6" w:rsidRDefault="00A439C6" w:rsidP="00A439C6">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r w:rsidRPr="00A439C6">
              <w:rPr>
                <w:rFonts w:ascii="KG Empire of Dirt" w:hAnsi="KG Empire of Dirt" w:cs="KG Empire of Dirt"/>
                <w:color w:val="EB609F"/>
                <w:spacing w:val="-6"/>
                <w:position w:val="3"/>
                <w:sz w:val="30"/>
                <w:szCs w:val="30"/>
                <w:lang w:val="es-ES_tradnl"/>
              </w:rPr>
              <w:t xml:space="preserve">Precios por persona U$A </w:t>
            </w:r>
            <w:r w:rsidRPr="00A439C6">
              <w:rPr>
                <w:rFonts w:ascii="KG Empire of Dirt" w:hAnsi="KG Empire of Dirt" w:cs="KG Empire of Dirt"/>
                <w:color w:val="EB609F"/>
                <w:spacing w:val="-5"/>
                <w:position w:val="3"/>
                <w:sz w:val="26"/>
                <w:szCs w:val="26"/>
                <w:lang w:val="es-ES_tradnl"/>
              </w:rPr>
              <w:t>(mínimo 2 personas)</w:t>
            </w:r>
          </w:p>
        </w:tc>
      </w:tr>
      <w:tr w:rsidR="00A439C6" w:rsidRPr="00A439C6" w14:paraId="7C8D0905" w14:textId="77777777">
        <w:trPr>
          <w:trHeight w:hRule="exact" w:val="60"/>
        </w:trPr>
        <w:tc>
          <w:tcPr>
            <w:tcW w:w="6157"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46B29FE4" w14:textId="77777777" w:rsidR="00A439C6" w:rsidRPr="00A439C6" w:rsidRDefault="00A439C6" w:rsidP="00A439C6">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4DACBE27" w14:textId="77777777" w:rsidR="00A439C6" w:rsidRPr="00A439C6" w:rsidRDefault="00A439C6" w:rsidP="00A439C6">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7707AD37" w14:textId="77777777" w:rsidR="00A439C6" w:rsidRPr="00A439C6" w:rsidRDefault="00A439C6" w:rsidP="00A439C6">
            <w:pPr>
              <w:autoSpaceDE w:val="0"/>
              <w:autoSpaceDN w:val="0"/>
              <w:adjustRightInd w:val="0"/>
              <w:rPr>
                <w:rFonts w:ascii="KG Empire of Dirt" w:hAnsi="KG Empire of Dirt"/>
                <w:lang w:val="es-ES_tradnl"/>
              </w:rPr>
            </w:pPr>
          </w:p>
        </w:tc>
      </w:tr>
      <w:tr w:rsidR="00A439C6" w:rsidRPr="00A439C6" w14:paraId="09582EA1" w14:textId="77777777">
        <w:trPr>
          <w:trHeight w:val="60"/>
        </w:trPr>
        <w:tc>
          <w:tcPr>
            <w:tcW w:w="6157" w:type="dxa"/>
            <w:tcBorders>
              <w:top w:val="single" w:sz="6" w:space="0" w:color="3F3F3F"/>
              <w:left w:val="single" w:sz="6" w:space="0" w:color="3F3F3F"/>
              <w:bottom w:val="single" w:sz="6" w:space="0" w:color="3F3F3F"/>
              <w:right w:val="single" w:sz="6" w:space="0" w:color="3F3F3F"/>
            </w:tcBorders>
            <w:tcMar>
              <w:top w:w="51" w:type="dxa"/>
              <w:left w:w="0" w:type="dxa"/>
              <w:bottom w:w="17" w:type="dxa"/>
              <w:right w:w="0" w:type="dxa"/>
            </w:tcMar>
            <w:vAlign w:val="bottom"/>
          </w:tcPr>
          <w:p w14:paraId="499FF057" w14:textId="77777777" w:rsidR="00A439C6" w:rsidRPr="00A439C6" w:rsidRDefault="00A439C6" w:rsidP="00A439C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439C6">
              <w:rPr>
                <w:rFonts w:ascii="Avenir Next" w:hAnsi="Avenir Next" w:cs="Avenir Next"/>
                <w:color w:val="000000"/>
                <w:w w:val="90"/>
                <w:sz w:val="17"/>
                <w:szCs w:val="17"/>
                <w:lang w:val="es-ES_tradnl"/>
              </w:rPr>
              <w:t>En habitación doble</w:t>
            </w:r>
          </w:p>
        </w:tc>
        <w:tc>
          <w:tcPr>
            <w:tcW w:w="697" w:type="dxa"/>
            <w:tcBorders>
              <w:top w:val="single" w:sz="6" w:space="0" w:color="3F3F3F"/>
              <w:left w:val="single" w:sz="6" w:space="0" w:color="3F3F3F"/>
              <w:bottom w:val="single" w:sz="6" w:space="0" w:color="3F3F3F"/>
              <w:right w:val="single" w:sz="6" w:space="0" w:color="3F3F3F"/>
            </w:tcBorders>
            <w:tcMar>
              <w:top w:w="51" w:type="dxa"/>
              <w:left w:w="0" w:type="dxa"/>
              <w:bottom w:w="17" w:type="dxa"/>
              <w:right w:w="0" w:type="dxa"/>
            </w:tcMar>
            <w:vAlign w:val="bottom"/>
          </w:tcPr>
          <w:p w14:paraId="17D40643" w14:textId="20E4F787" w:rsidR="00A439C6" w:rsidRPr="00A439C6" w:rsidRDefault="00A439C6" w:rsidP="00A439C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439C6">
              <w:rPr>
                <w:rFonts w:ascii="Avenir Next" w:hAnsi="Avenir Next" w:cs="Avenir Next"/>
                <w:color w:val="000000"/>
                <w:w w:val="90"/>
                <w:sz w:val="18"/>
                <w:szCs w:val="18"/>
                <w:lang w:val="es-ES_tradnl"/>
              </w:rPr>
              <w:t>2.</w:t>
            </w:r>
            <w:r w:rsidR="004751B4">
              <w:rPr>
                <w:rFonts w:ascii="Avenir Next" w:hAnsi="Avenir Next" w:cs="Avenir Next"/>
                <w:color w:val="000000"/>
                <w:w w:val="90"/>
                <w:sz w:val="18"/>
                <w:szCs w:val="18"/>
                <w:lang w:val="es-ES_tradnl"/>
              </w:rPr>
              <w:t>2</w:t>
            </w:r>
            <w:r w:rsidRPr="00A439C6">
              <w:rPr>
                <w:rFonts w:ascii="Avenir Next" w:hAnsi="Avenir Next" w:cs="Avenir Next"/>
                <w:color w:val="000000"/>
                <w:w w:val="90"/>
                <w:sz w:val="18"/>
                <w:szCs w:val="18"/>
                <w:lang w:val="es-ES_tradnl"/>
              </w:rPr>
              <w:t>00</w:t>
            </w:r>
          </w:p>
        </w:tc>
        <w:tc>
          <w:tcPr>
            <w:tcW w:w="465" w:type="dxa"/>
            <w:tcBorders>
              <w:top w:val="single" w:sz="6" w:space="0" w:color="3F3F3F"/>
              <w:left w:val="single" w:sz="6" w:space="0" w:color="3F3F3F"/>
              <w:bottom w:val="single" w:sz="6" w:space="0" w:color="3F3F3F"/>
              <w:right w:val="single" w:sz="6" w:space="0" w:color="3F3F3F"/>
            </w:tcBorders>
            <w:tcMar>
              <w:top w:w="51" w:type="dxa"/>
              <w:left w:w="0" w:type="dxa"/>
              <w:bottom w:w="17" w:type="dxa"/>
              <w:right w:w="0" w:type="dxa"/>
            </w:tcMar>
            <w:vAlign w:val="bottom"/>
          </w:tcPr>
          <w:p w14:paraId="3C00E4D9" w14:textId="77777777" w:rsidR="00A439C6" w:rsidRPr="00A439C6" w:rsidRDefault="00A439C6" w:rsidP="00A439C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439C6">
              <w:rPr>
                <w:rFonts w:ascii="Avenir Next" w:hAnsi="Avenir Next" w:cs="Avenir Next"/>
                <w:color w:val="000000"/>
                <w:w w:val="90"/>
                <w:sz w:val="16"/>
                <w:szCs w:val="16"/>
                <w:lang w:val="es-ES_tradnl"/>
              </w:rPr>
              <w:t xml:space="preserve"> $</w:t>
            </w:r>
          </w:p>
        </w:tc>
      </w:tr>
      <w:tr w:rsidR="00A439C6" w:rsidRPr="00A439C6" w14:paraId="234B7332" w14:textId="77777777">
        <w:trPr>
          <w:trHeight w:val="60"/>
        </w:trPr>
        <w:tc>
          <w:tcPr>
            <w:tcW w:w="6157" w:type="dxa"/>
            <w:tcBorders>
              <w:top w:val="single" w:sz="6" w:space="0" w:color="3F3F3F"/>
              <w:left w:val="single" w:sz="6" w:space="0" w:color="3F3F3F"/>
              <w:bottom w:val="single" w:sz="6" w:space="0" w:color="3F3F3F"/>
              <w:right w:val="single" w:sz="6" w:space="0" w:color="3F3F3F"/>
            </w:tcBorders>
            <w:tcMar>
              <w:top w:w="51" w:type="dxa"/>
              <w:left w:w="0" w:type="dxa"/>
              <w:bottom w:w="17" w:type="dxa"/>
              <w:right w:w="0" w:type="dxa"/>
            </w:tcMar>
            <w:vAlign w:val="bottom"/>
          </w:tcPr>
          <w:p w14:paraId="17018925" w14:textId="77777777" w:rsidR="00A439C6" w:rsidRPr="00A439C6" w:rsidRDefault="00A439C6" w:rsidP="00A439C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439C6">
              <w:rPr>
                <w:rFonts w:ascii="Avenir Next" w:hAnsi="Avenir Next" w:cs="Avenir Next"/>
                <w:color w:val="000000"/>
                <w:w w:val="90"/>
                <w:sz w:val="17"/>
                <w:szCs w:val="17"/>
                <w:lang w:val="es-ES_tradnl"/>
              </w:rPr>
              <w:t>Supl. habitación single</w:t>
            </w:r>
          </w:p>
        </w:tc>
        <w:tc>
          <w:tcPr>
            <w:tcW w:w="697" w:type="dxa"/>
            <w:tcBorders>
              <w:top w:val="single" w:sz="6" w:space="0" w:color="3F3F3F"/>
              <w:left w:val="single" w:sz="6" w:space="0" w:color="3F3F3F"/>
              <w:bottom w:val="single" w:sz="6" w:space="0" w:color="3F3F3F"/>
              <w:right w:val="single" w:sz="6" w:space="0" w:color="3F3F3F"/>
            </w:tcBorders>
            <w:tcMar>
              <w:top w:w="51" w:type="dxa"/>
              <w:left w:w="0" w:type="dxa"/>
              <w:bottom w:w="17" w:type="dxa"/>
              <w:right w:w="0" w:type="dxa"/>
            </w:tcMar>
            <w:vAlign w:val="bottom"/>
          </w:tcPr>
          <w:p w14:paraId="30F6FBD3" w14:textId="77777777" w:rsidR="00A439C6" w:rsidRPr="00A439C6" w:rsidRDefault="00A439C6" w:rsidP="00A439C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439C6">
              <w:rPr>
                <w:rFonts w:ascii="Avenir Next" w:hAnsi="Avenir Next" w:cs="Avenir Next"/>
                <w:color w:val="000000"/>
                <w:w w:val="90"/>
                <w:sz w:val="18"/>
                <w:szCs w:val="18"/>
                <w:lang w:val="es-ES_tradnl"/>
              </w:rPr>
              <w:t>880</w:t>
            </w:r>
          </w:p>
        </w:tc>
        <w:tc>
          <w:tcPr>
            <w:tcW w:w="465" w:type="dxa"/>
            <w:tcBorders>
              <w:top w:val="single" w:sz="6" w:space="0" w:color="3F3F3F"/>
              <w:left w:val="single" w:sz="6" w:space="0" w:color="3F3F3F"/>
              <w:bottom w:val="single" w:sz="6" w:space="0" w:color="3F3F3F"/>
              <w:right w:val="single" w:sz="6" w:space="0" w:color="3F3F3F"/>
            </w:tcBorders>
            <w:tcMar>
              <w:top w:w="51" w:type="dxa"/>
              <w:left w:w="0" w:type="dxa"/>
              <w:bottom w:w="17" w:type="dxa"/>
              <w:right w:w="0" w:type="dxa"/>
            </w:tcMar>
            <w:vAlign w:val="bottom"/>
          </w:tcPr>
          <w:p w14:paraId="0E27AE03" w14:textId="77777777" w:rsidR="00A439C6" w:rsidRPr="00A439C6" w:rsidRDefault="00A439C6" w:rsidP="00A439C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439C6">
              <w:rPr>
                <w:rFonts w:ascii="Avenir Next" w:hAnsi="Avenir Next" w:cs="Avenir Next"/>
                <w:color w:val="000000"/>
                <w:w w:val="90"/>
                <w:sz w:val="16"/>
                <w:szCs w:val="16"/>
                <w:lang w:val="es-ES_tradnl"/>
              </w:rPr>
              <w:t xml:space="preserve"> $</w:t>
            </w:r>
          </w:p>
        </w:tc>
      </w:tr>
      <w:tr w:rsidR="00A439C6" w:rsidRPr="00A439C6" w14:paraId="07774984" w14:textId="77777777">
        <w:trPr>
          <w:trHeight w:val="60"/>
        </w:trPr>
        <w:tc>
          <w:tcPr>
            <w:tcW w:w="6157" w:type="dxa"/>
            <w:tcBorders>
              <w:top w:val="single" w:sz="6" w:space="0" w:color="3F3F3F"/>
              <w:left w:val="single" w:sz="6" w:space="0" w:color="3F3F3F"/>
              <w:bottom w:val="single" w:sz="6" w:space="0" w:color="3F3F3F"/>
              <w:right w:val="single" w:sz="6" w:space="0" w:color="3F3F3F"/>
            </w:tcBorders>
            <w:tcMar>
              <w:top w:w="51" w:type="dxa"/>
              <w:left w:w="0" w:type="dxa"/>
              <w:bottom w:w="17" w:type="dxa"/>
              <w:right w:w="0" w:type="dxa"/>
            </w:tcMar>
            <w:vAlign w:val="bottom"/>
          </w:tcPr>
          <w:p w14:paraId="208F114B" w14:textId="77777777" w:rsidR="00A439C6" w:rsidRPr="00A439C6" w:rsidRDefault="00A439C6" w:rsidP="00A439C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439C6">
              <w:rPr>
                <w:rFonts w:ascii="Avenir Next" w:hAnsi="Avenir Next" w:cs="Avenir Next"/>
                <w:color w:val="000000"/>
                <w:w w:val="90"/>
                <w:sz w:val="17"/>
                <w:szCs w:val="17"/>
                <w:lang w:val="es-ES_tradnl"/>
              </w:rPr>
              <w:t>Suplemento media pensión, excepto Roma, París y Dubái (3 cenas/almuerzos)</w:t>
            </w:r>
          </w:p>
        </w:tc>
        <w:tc>
          <w:tcPr>
            <w:tcW w:w="697" w:type="dxa"/>
            <w:tcBorders>
              <w:top w:val="single" w:sz="6" w:space="0" w:color="3F3F3F"/>
              <w:left w:val="single" w:sz="6" w:space="0" w:color="3F3F3F"/>
              <w:bottom w:val="single" w:sz="6" w:space="0" w:color="3F3F3F"/>
              <w:right w:val="single" w:sz="6" w:space="0" w:color="3F3F3F"/>
            </w:tcBorders>
            <w:tcMar>
              <w:top w:w="51" w:type="dxa"/>
              <w:left w:w="0" w:type="dxa"/>
              <w:bottom w:w="17" w:type="dxa"/>
              <w:right w:w="0" w:type="dxa"/>
            </w:tcMar>
            <w:vAlign w:val="bottom"/>
          </w:tcPr>
          <w:p w14:paraId="2B9732B4" w14:textId="77777777" w:rsidR="00A439C6" w:rsidRPr="00A439C6" w:rsidRDefault="00A439C6" w:rsidP="00A439C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439C6">
              <w:rPr>
                <w:rFonts w:ascii="Avenir Next" w:hAnsi="Avenir Next" w:cs="Avenir Next"/>
                <w:color w:val="000000"/>
                <w:w w:val="90"/>
                <w:sz w:val="18"/>
                <w:szCs w:val="18"/>
                <w:lang w:val="es-ES_tradnl"/>
              </w:rPr>
              <w:t>110</w:t>
            </w:r>
          </w:p>
        </w:tc>
        <w:tc>
          <w:tcPr>
            <w:tcW w:w="465" w:type="dxa"/>
            <w:tcBorders>
              <w:top w:val="single" w:sz="6" w:space="0" w:color="3F3F3F"/>
              <w:left w:val="single" w:sz="6" w:space="0" w:color="3F3F3F"/>
              <w:bottom w:val="single" w:sz="6" w:space="0" w:color="3F3F3F"/>
              <w:right w:val="single" w:sz="6" w:space="0" w:color="3F3F3F"/>
            </w:tcBorders>
            <w:tcMar>
              <w:top w:w="51" w:type="dxa"/>
              <w:left w:w="0" w:type="dxa"/>
              <w:bottom w:w="17" w:type="dxa"/>
              <w:right w:w="0" w:type="dxa"/>
            </w:tcMar>
            <w:vAlign w:val="bottom"/>
          </w:tcPr>
          <w:p w14:paraId="6280EFAA" w14:textId="77777777" w:rsidR="00A439C6" w:rsidRPr="00A439C6" w:rsidRDefault="00A439C6" w:rsidP="00A439C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439C6">
              <w:rPr>
                <w:rFonts w:ascii="Avenir Next" w:hAnsi="Avenir Next" w:cs="Avenir Next"/>
                <w:color w:val="000000"/>
                <w:w w:val="90"/>
                <w:sz w:val="16"/>
                <w:szCs w:val="16"/>
                <w:lang w:val="es-ES_tradnl"/>
              </w:rPr>
              <w:t xml:space="preserve"> $</w:t>
            </w:r>
          </w:p>
        </w:tc>
      </w:tr>
      <w:tr w:rsidR="00A439C6" w:rsidRPr="00A439C6" w14:paraId="2F34910E" w14:textId="77777777">
        <w:trPr>
          <w:trHeight w:val="60"/>
        </w:trPr>
        <w:tc>
          <w:tcPr>
            <w:tcW w:w="7319" w:type="dxa"/>
            <w:gridSpan w:val="3"/>
            <w:tcBorders>
              <w:top w:val="single" w:sz="6" w:space="0" w:color="3F3F3F"/>
              <w:left w:val="single" w:sz="6" w:space="0" w:color="3F3F3F"/>
              <w:bottom w:val="single" w:sz="6" w:space="0" w:color="3F3F3F"/>
              <w:right w:val="single" w:sz="6" w:space="0" w:color="3F3F3F"/>
            </w:tcBorders>
            <w:tcMar>
              <w:top w:w="113" w:type="dxa"/>
              <w:left w:w="0" w:type="dxa"/>
              <w:bottom w:w="17" w:type="dxa"/>
              <w:right w:w="0" w:type="dxa"/>
            </w:tcMar>
            <w:vAlign w:val="bottom"/>
          </w:tcPr>
          <w:p w14:paraId="064C10FE" w14:textId="77777777" w:rsidR="00A439C6" w:rsidRPr="00A439C6" w:rsidRDefault="00A439C6" w:rsidP="00A439C6">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A439C6">
              <w:rPr>
                <w:rFonts w:ascii="Avenir Next Demi Bold" w:hAnsi="Avenir Next Demi Bold" w:cs="Avenir Next Demi Bold"/>
                <w:b/>
                <w:bCs/>
                <w:color w:val="000000"/>
                <w:w w:val="90"/>
                <w:sz w:val="17"/>
                <w:szCs w:val="17"/>
                <w:lang w:val="es-ES_tradnl"/>
              </w:rPr>
              <w:t>Suplementos en Dubái</w:t>
            </w:r>
          </w:p>
        </w:tc>
      </w:tr>
      <w:tr w:rsidR="00A439C6" w:rsidRPr="00A439C6" w14:paraId="318A6A90" w14:textId="77777777">
        <w:trPr>
          <w:trHeight w:val="60"/>
        </w:trPr>
        <w:tc>
          <w:tcPr>
            <w:tcW w:w="7319" w:type="dxa"/>
            <w:gridSpan w:val="3"/>
            <w:tcBorders>
              <w:top w:val="single" w:sz="6" w:space="0" w:color="3F3F3F"/>
              <w:left w:val="single" w:sz="6" w:space="0" w:color="3F3F3F"/>
              <w:bottom w:val="single" w:sz="6" w:space="0" w:color="3F3F3F"/>
              <w:right w:val="single" w:sz="6" w:space="0" w:color="3F3F3F"/>
            </w:tcBorders>
            <w:tcMar>
              <w:top w:w="51" w:type="dxa"/>
              <w:left w:w="0" w:type="dxa"/>
              <w:bottom w:w="17" w:type="dxa"/>
              <w:right w:w="0" w:type="dxa"/>
            </w:tcMar>
            <w:vAlign w:val="bottom"/>
          </w:tcPr>
          <w:p w14:paraId="0EAD8315" w14:textId="77777777" w:rsidR="00A439C6" w:rsidRPr="00A439C6" w:rsidRDefault="00A439C6" w:rsidP="00A439C6">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A439C6">
              <w:rPr>
                <w:rFonts w:ascii="Avenir Next Demi Bold" w:hAnsi="Avenir Next Demi Bold" w:cs="Avenir Next Demi Bold"/>
                <w:b/>
                <w:bCs/>
                <w:color w:val="000000"/>
                <w:w w:val="90"/>
                <w:sz w:val="17"/>
                <w:szCs w:val="17"/>
                <w:lang w:val="es-ES_tradnl"/>
              </w:rPr>
              <w:t>Salidas del 18/Septiembre/2023 al 18/Marzo/2024</w:t>
            </w:r>
          </w:p>
        </w:tc>
      </w:tr>
      <w:tr w:rsidR="00A439C6" w:rsidRPr="00A439C6" w14:paraId="73D6706F" w14:textId="77777777">
        <w:trPr>
          <w:trHeight w:val="60"/>
        </w:trPr>
        <w:tc>
          <w:tcPr>
            <w:tcW w:w="6157" w:type="dxa"/>
            <w:tcBorders>
              <w:top w:val="single" w:sz="6" w:space="0" w:color="3F3F3F"/>
              <w:left w:val="single" w:sz="6" w:space="0" w:color="3F3F3F"/>
              <w:bottom w:val="single" w:sz="6" w:space="0" w:color="3F3F3F"/>
              <w:right w:val="single" w:sz="6" w:space="0" w:color="3F3F3F"/>
            </w:tcBorders>
            <w:tcMar>
              <w:top w:w="51" w:type="dxa"/>
              <w:left w:w="0" w:type="dxa"/>
              <w:bottom w:w="17" w:type="dxa"/>
              <w:right w:w="0" w:type="dxa"/>
            </w:tcMar>
            <w:vAlign w:val="bottom"/>
          </w:tcPr>
          <w:p w14:paraId="2626D70D" w14:textId="77777777" w:rsidR="00A439C6" w:rsidRPr="00A439C6" w:rsidRDefault="00A439C6" w:rsidP="00A439C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439C6">
              <w:rPr>
                <w:rFonts w:ascii="Avenir Next" w:hAnsi="Avenir Next" w:cs="Avenir Next"/>
                <w:color w:val="000000"/>
                <w:w w:val="90"/>
                <w:sz w:val="17"/>
                <w:szCs w:val="17"/>
                <w:lang w:val="es-ES_tradnl"/>
              </w:rPr>
              <w:t>En habitación doble</w:t>
            </w:r>
          </w:p>
        </w:tc>
        <w:tc>
          <w:tcPr>
            <w:tcW w:w="697" w:type="dxa"/>
            <w:tcBorders>
              <w:top w:val="single" w:sz="6" w:space="0" w:color="3F3F3F"/>
              <w:left w:val="single" w:sz="6" w:space="0" w:color="3F3F3F"/>
              <w:bottom w:val="single" w:sz="6" w:space="0" w:color="3F3F3F"/>
              <w:right w:val="single" w:sz="6" w:space="0" w:color="3F3F3F"/>
            </w:tcBorders>
            <w:tcMar>
              <w:top w:w="51" w:type="dxa"/>
              <w:left w:w="0" w:type="dxa"/>
              <w:bottom w:w="17" w:type="dxa"/>
              <w:right w:w="0" w:type="dxa"/>
            </w:tcMar>
            <w:vAlign w:val="bottom"/>
          </w:tcPr>
          <w:p w14:paraId="3B14E52A" w14:textId="77777777" w:rsidR="00A439C6" w:rsidRPr="00A439C6" w:rsidRDefault="00A439C6" w:rsidP="00A439C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439C6">
              <w:rPr>
                <w:rFonts w:ascii="Avenir Next" w:hAnsi="Avenir Next" w:cs="Avenir Next"/>
                <w:color w:val="000000"/>
                <w:w w:val="90"/>
                <w:sz w:val="18"/>
                <w:szCs w:val="18"/>
                <w:lang w:val="es-ES_tradnl"/>
              </w:rPr>
              <w:t>100</w:t>
            </w:r>
          </w:p>
        </w:tc>
        <w:tc>
          <w:tcPr>
            <w:tcW w:w="465" w:type="dxa"/>
            <w:tcBorders>
              <w:top w:val="single" w:sz="6" w:space="0" w:color="3F3F3F"/>
              <w:left w:val="single" w:sz="6" w:space="0" w:color="3F3F3F"/>
              <w:bottom w:val="single" w:sz="6" w:space="0" w:color="3F3F3F"/>
              <w:right w:val="single" w:sz="6" w:space="0" w:color="3F3F3F"/>
            </w:tcBorders>
            <w:tcMar>
              <w:top w:w="51" w:type="dxa"/>
              <w:left w:w="0" w:type="dxa"/>
              <w:bottom w:w="17" w:type="dxa"/>
              <w:right w:w="0" w:type="dxa"/>
            </w:tcMar>
            <w:vAlign w:val="bottom"/>
          </w:tcPr>
          <w:p w14:paraId="2BA85520" w14:textId="77777777" w:rsidR="00A439C6" w:rsidRPr="00A439C6" w:rsidRDefault="00A439C6" w:rsidP="00A439C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439C6">
              <w:rPr>
                <w:rFonts w:ascii="Avenir Next" w:hAnsi="Avenir Next" w:cs="Avenir Next"/>
                <w:color w:val="000000"/>
                <w:w w:val="90"/>
                <w:sz w:val="16"/>
                <w:szCs w:val="16"/>
                <w:lang w:val="es-ES_tradnl"/>
              </w:rPr>
              <w:t xml:space="preserve"> $</w:t>
            </w:r>
          </w:p>
        </w:tc>
      </w:tr>
      <w:tr w:rsidR="00A439C6" w:rsidRPr="00A439C6" w14:paraId="183AA05E" w14:textId="77777777">
        <w:trPr>
          <w:trHeight w:val="60"/>
        </w:trPr>
        <w:tc>
          <w:tcPr>
            <w:tcW w:w="6157" w:type="dxa"/>
            <w:tcBorders>
              <w:top w:val="single" w:sz="6" w:space="0" w:color="3F3F3F"/>
              <w:left w:val="single" w:sz="6" w:space="0" w:color="3F3F3F"/>
              <w:bottom w:val="single" w:sz="6" w:space="0" w:color="3F3F3F"/>
              <w:right w:val="single" w:sz="6" w:space="0" w:color="3F3F3F"/>
            </w:tcBorders>
            <w:tcMar>
              <w:top w:w="51" w:type="dxa"/>
              <w:left w:w="0" w:type="dxa"/>
              <w:bottom w:w="17" w:type="dxa"/>
              <w:right w:w="0" w:type="dxa"/>
            </w:tcMar>
            <w:vAlign w:val="bottom"/>
          </w:tcPr>
          <w:p w14:paraId="04A43AEE" w14:textId="77777777" w:rsidR="00A439C6" w:rsidRPr="00A439C6" w:rsidRDefault="00A439C6" w:rsidP="00A439C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439C6">
              <w:rPr>
                <w:rFonts w:ascii="Avenir Next" w:hAnsi="Avenir Next" w:cs="Avenir Next"/>
                <w:color w:val="000000"/>
                <w:w w:val="90"/>
                <w:sz w:val="17"/>
                <w:szCs w:val="17"/>
                <w:lang w:val="es-ES_tradnl"/>
              </w:rPr>
              <w:t>Suplemento habitación single</w:t>
            </w:r>
          </w:p>
        </w:tc>
        <w:tc>
          <w:tcPr>
            <w:tcW w:w="697" w:type="dxa"/>
            <w:tcBorders>
              <w:top w:val="single" w:sz="6" w:space="0" w:color="3F3F3F"/>
              <w:left w:val="single" w:sz="6" w:space="0" w:color="3F3F3F"/>
              <w:bottom w:val="single" w:sz="6" w:space="0" w:color="3F3F3F"/>
              <w:right w:val="single" w:sz="6" w:space="0" w:color="3F3F3F"/>
            </w:tcBorders>
            <w:tcMar>
              <w:top w:w="51" w:type="dxa"/>
              <w:left w:w="0" w:type="dxa"/>
              <w:bottom w:w="17" w:type="dxa"/>
              <w:right w:w="0" w:type="dxa"/>
            </w:tcMar>
            <w:vAlign w:val="bottom"/>
          </w:tcPr>
          <w:p w14:paraId="2B755F74" w14:textId="77777777" w:rsidR="00A439C6" w:rsidRPr="00A439C6" w:rsidRDefault="00A439C6" w:rsidP="00A439C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439C6">
              <w:rPr>
                <w:rFonts w:ascii="Avenir Next" w:hAnsi="Avenir Next" w:cs="Avenir Next"/>
                <w:color w:val="000000"/>
                <w:w w:val="90"/>
                <w:sz w:val="18"/>
                <w:szCs w:val="18"/>
                <w:lang w:val="es-ES_tradnl"/>
              </w:rPr>
              <w:t>45</w:t>
            </w:r>
          </w:p>
        </w:tc>
        <w:tc>
          <w:tcPr>
            <w:tcW w:w="465" w:type="dxa"/>
            <w:tcBorders>
              <w:top w:val="single" w:sz="6" w:space="0" w:color="3F3F3F"/>
              <w:left w:val="single" w:sz="6" w:space="0" w:color="3F3F3F"/>
              <w:bottom w:val="single" w:sz="6" w:space="0" w:color="3F3F3F"/>
              <w:right w:val="single" w:sz="6" w:space="0" w:color="3F3F3F"/>
            </w:tcBorders>
            <w:tcMar>
              <w:top w:w="51" w:type="dxa"/>
              <w:left w:w="0" w:type="dxa"/>
              <w:bottom w:w="17" w:type="dxa"/>
              <w:right w:w="0" w:type="dxa"/>
            </w:tcMar>
            <w:vAlign w:val="bottom"/>
          </w:tcPr>
          <w:p w14:paraId="50DBB84F" w14:textId="77777777" w:rsidR="00A439C6" w:rsidRPr="00A439C6" w:rsidRDefault="00A439C6" w:rsidP="00A439C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439C6">
              <w:rPr>
                <w:rFonts w:ascii="Avenir Next" w:hAnsi="Avenir Next" w:cs="Avenir Next"/>
                <w:color w:val="000000"/>
                <w:w w:val="90"/>
                <w:sz w:val="16"/>
                <w:szCs w:val="16"/>
                <w:lang w:val="es-ES_tradnl"/>
              </w:rPr>
              <w:t xml:space="preserve"> $</w:t>
            </w:r>
          </w:p>
        </w:tc>
      </w:tr>
      <w:tr w:rsidR="00A439C6" w:rsidRPr="00A439C6" w14:paraId="1F052C75" w14:textId="77777777">
        <w:trPr>
          <w:trHeight w:val="60"/>
        </w:trPr>
        <w:tc>
          <w:tcPr>
            <w:tcW w:w="7319" w:type="dxa"/>
            <w:gridSpan w:val="3"/>
            <w:tcBorders>
              <w:top w:val="single" w:sz="6" w:space="0" w:color="3F3F3F"/>
              <w:left w:val="single" w:sz="6" w:space="0" w:color="3F3F3F"/>
              <w:bottom w:val="single" w:sz="6" w:space="0" w:color="3F3F3F"/>
              <w:right w:val="single" w:sz="6" w:space="0" w:color="3F3F3F"/>
            </w:tcBorders>
            <w:tcMar>
              <w:top w:w="113" w:type="dxa"/>
              <w:left w:w="0" w:type="dxa"/>
              <w:bottom w:w="17" w:type="dxa"/>
              <w:right w:w="0" w:type="dxa"/>
            </w:tcMar>
            <w:vAlign w:val="bottom"/>
          </w:tcPr>
          <w:p w14:paraId="1C26FEAE" w14:textId="77777777" w:rsidR="00A439C6" w:rsidRPr="00A439C6" w:rsidRDefault="00A439C6" w:rsidP="00A439C6">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A439C6">
              <w:rPr>
                <w:rFonts w:ascii="Avenir Next Demi Bold" w:hAnsi="Avenir Next Demi Bold" w:cs="Avenir Next Demi Bold"/>
                <w:b/>
                <w:bCs/>
                <w:color w:val="000000"/>
                <w:w w:val="90"/>
                <w:sz w:val="17"/>
                <w:szCs w:val="17"/>
                <w:lang w:val="es-ES_tradnl"/>
              </w:rPr>
              <w:t>Eventos: Octubre 2, Enero 22, Febrero 12</w:t>
            </w:r>
          </w:p>
        </w:tc>
      </w:tr>
      <w:tr w:rsidR="00A439C6" w:rsidRPr="00A439C6" w14:paraId="63F32ED6" w14:textId="77777777">
        <w:trPr>
          <w:trHeight w:val="60"/>
        </w:trPr>
        <w:tc>
          <w:tcPr>
            <w:tcW w:w="6157" w:type="dxa"/>
            <w:tcBorders>
              <w:top w:val="single" w:sz="6" w:space="0" w:color="3F3F3F"/>
              <w:left w:val="single" w:sz="6" w:space="0" w:color="3F3F3F"/>
              <w:bottom w:val="single" w:sz="6" w:space="0" w:color="3F3F3F"/>
              <w:right w:val="single" w:sz="6" w:space="0" w:color="3F3F3F"/>
            </w:tcBorders>
            <w:tcMar>
              <w:top w:w="51" w:type="dxa"/>
              <w:left w:w="0" w:type="dxa"/>
              <w:bottom w:w="17" w:type="dxa"/>
              <w:right w:w="0" w:type="dxa"/>
            </w:tcMar>
            <w:vAlign w:val="bottom"/>
          </w:tcPr>
          <w:p w14:paraId="248756C7" w14:textId="77777777" w:rsidR="00A439C6" w:rsidRPr="00A439C6" w:rsidRDefault="00A439C6" w:rsidP="00A439C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439C6">
              <w:rPr>
                <w:rFonts w:ascii="Avenir Next" w:hAnsi="Avenir Next" w:cs="Avenir Next"/>
                <w:color w:val="000000"/>
                <w:w w:val="90"/>
                <w:sz w:val="17"/>
                <w:szCs w:val="17"/>
                <w:lang w:val="es-ES_tradnl"/>
              </w:rPr>
              <w:t>En habitación doble</w:t>
            </w:r>
          </w:p>
        </w:tc>
        <w:tc>
          <w:tcPr>
            <w:tcW w:w="697" w:type="dxa"/>
            <w:tcBorders>
              <w:top w:val="single" w:sz="6" w:space="0" w:color="3F3F3F"/>
              <w:left w:val="single" w:sz="6" w:space="0" w:color="3F3F3F"/>
              <w:bottom w:val="single" w:sz="6" w:space="0" w:color="3F3F3F"/>
              <w:right w:val="single" w:sz="6" w:space="0" w:color="3F3F3F"/>
            </w:tcBorders>
            <w:tcMar>
              <w:top w:w="51" w:type="dxa"/>
              <w:left w:w="0" w:type="dxa"/>
              <w:bottom w:w="17" w:type="dxa"/>
              <w:right w:w="0" w:type="dxa"/>
            </w:tcMar>
            <w:vAlign w:val="bottom"/>
          </w:tcPr>
          <w:p w14:paraId="7718D4B3" w14:textId="77777777" w:rsidR="00A439C6" w:rsidRPr="00A439C6" w:rsidRDefault="00A439C6" w:rsidP="00A439C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439C6">
              <w:rPr>
                <w:rFonts w:ascii="Avenir Next" w:hAnsi="Avenir Next" w:cs="Avenir Next"/>
                <w:color w:val="000000"/>
                <w:w w:val="90"/>
                <w:sz w:val="18"/>
                <w:szCs w:val="18"/>
                <w:lang w:val="es-ES_tradnl"/>
              </w:rPr>
              <w:t>235</w:t>
            </w:r>
          </w:p>
        </w:tc>
        <w:tc>
          <w:tcPr>
            <w:tcW w:w="465" w:type="dxa"/>
            <w:tcBorders>
              <w:top w:val="single" w:sz="6" w:space="0" w:color="3F3F3F"/>
              <w:left w:val="single" w:sz="6" w:space="0" w:color="3F3F3F"/>
              <w:bottom w:val="single" w:sz="6" w:space="0" w:color="3F3F3F"/>
              <w:right w:val="single" w:sz="6" w:space="0" w:color="3F3F3F"/>
            </w:tcBorders>
            <w:tcMar>
              <w:top w:w="51" w:type="dxa"/>
              <w:left w:w="0" w:type="dxa"/>
              <w:bottom w:w="17" w:type="dxa"/>
              <w:right w:w="0" w:type="dxa"/>
            </w:tcMar>
            <w:vAlign w:val="bottom"/>
          </w:tcPr>
          <w:p w14:paraId="0EA4D104" w14:textId="77777777" w:rsidR="00A439C6" w:rsidRPr="00A439C6" w:rsidRDefault="00A439C6" w:rsidP="00A439C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439C6">
              <w:rPr>
                <w:rFonts w:ascii="Avenir Next" w:hAnsi="Avenir Next" w:cs="Avenir Next"/>
                <w:color w:val="000000"/>
                <w:w w:val="90"/>
                <w:sz w:val="16"/>
                <w:szCs w:val="16"/>
                <w:lang w:val="es-ES_tradnl"/>
              </w:rPr>
              <w:t xml:space="preserve"> $</w:t>
            </w:r>
          </w:p>
        </w:tc>
      </w:tr>
      <w:tr w:rsidR="00A439C6" w:rsidRPr="00A439C6" w14:paraId="45F8D964" w14:textId="77777777">
        <w:trPr>
          <w:trHeight w:val="60"/>
        </w:trPr>
        <w:tc>
          <w:tcPr>
            <w:tcW w:w="6157" w:type="dxa"/>
            <w:tcBorders>
              <w:top w:val="single" w:sz="6" w:space="0" w:color="3F3F3F"/>
              <w:left w:val="single" w:sz="6" w:space="0" w:color="3F3F3F"/>
              <w:bottom w:val="single" w:sz="6" w:space="0" w:color="3F3F3F"/>
              <w:right w:val="single" w:sz="6" w:space="0" w:color="3F3F3F"/>
            </w:tcBorders>
            <w:tcMar>
              <w:top w:w="51" w:type="dxa"/>
              <w:left w:w="0" w:type="dxa"/>
              <w:bottom w:w="17" w:type="dxa"/>
              <w:right w:w="0" w:type="dxa"/>
            </w:tcMar>
            <w:vAlign w:val="bottom"/>
          </w:tcPr>
          <w:p w14:paraId="0358C447" w14:textId="77777777" w:rsidR="00A439C6" w:rsidRPr="00A439C6" w:rsidRDefault="00A439C6" w:rsidP="00A439C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439C6">
              <w:rPr>
                <w:rFonts w:ascii="Avenir Next" w:hAnsi="Avenir Next" w:cs="Avenir Next"/>
                <w:color w:val="000000"/>
                <w:w w:val="90"/>
                <w:sz w:val="17"/>
                <w:szCs w:val="17"/>
                <w:lang w:val="es-ES_tradnl"/>
              </w:rPr>
              <w:t>Suplemento habitación single</w:t>
            </w:r>
          </w:p>
        </w:tc>
        <w:tc>
          <w:tcPr>
            <w:tcW w:w="697" w:type="dxa"/>
            <w:tcBorders>
              <w:top w:val="single" w:sz="6" w:space="0" w:color="3F3F3F"/>
              <w:left w:val="single" w:sz="6" w:space="0" w:color="3F3F3F"/>
              <w:bottom w:val="single" w:sz="6" w:space="0" w:color="3F3F3F"/>
              <w:right w:val="single" w:sz="6" w:space="0" w:color="3F3F3F"/>
            </w:tcBorders>
            <w:tcMar>
              <w:top w:w="51" w:type="dxa"/>
              <w:left w:w="0" w:type="dxa"/>
              <w:bottom w:w="17" w:type="dxa"/>
              <w:right w:w="0" w:type="dxa"/>
            </w:tcMar>
            <w:vAlign w:val="bottom"/>
          </w:tcPr>
          <w:p w14:paraId="7F6E86EB" w14:textId="77777777" w:rsidR="00A439C6" w:rsidRPr="00A439C6" w:rsidRDefault="00A439C6" w:rsidP="00A439C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439C6">
              <w:rPr>
                <w:rFonts w:ascii="Avenir Next" w:hAnsi="Avenir Next" w:cs="Avenir Next"/>
                <w:color w:val="000000"/>
                <w:w w:val="90"/>
                <w:sz w:val="18"/>
                <w:szCs w:val="18"/>
                <w:lang w:val="es-ES_tradnl"/>
              </w:rPr>
              <w:t>235</w:t>
            </w:r>
          </w:p>
        </w:tc>
        <w:tc>
          <w:tcPr>
            <w:tcW w:w="465" w:type="dxa"/>
            <w:tcBorders>
              <w:top w:val="single" w:sz="6" w:space="0" w:color="3F3F3F"/>
              <w:left w:val="single" w:sz="6" w:space="0" w:color="3F3F3F"/>
              <w:bottom w:val="single" w:sz="6" w:space="0" w:color="3F3F3F"/>
              <w:right w:val="single" w:sz="6" w:space="0" w:color="3F3F3F"/>
            </w:tcBorders>
            <w:tcMar>
              <w:top w:w="51" w:type="dxa"/>
              <w:left w:w="0" w:type="dxa"/>
              <w:bottom w:w="17" w:type="dxa"/>
              <w:right w:w="0" w:type="dxa"/>
            </w:tcMar>
            <w:vAlign w:val="bottom"/>
          </w:tcPr>
          <w:p w14:paraId="4E3AEF3D" w14:textId="77777777" w:rsidR="00A439C6" w:rsidRPr="00A439C6" w:rsidRDefault="00A439C6" w:rsidP="00A439C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439C6">
              <w:rPr>
                <w:rFonts w:ascii="Avenir Next" w:hAnsi="Avenir Next" w:cs="Avenir Next"/>
                <w:color w:val="000000"/>
                <w:w w:val="90"/>
                <w:sz w:val="16"/>
                <w:szCs w:val="16"/>
                <w:lang w:val="es-ES_tradnl"/>
              </w:rPr>
              <w:t xml:space="preserve"> $</w:t>
            </w:r>
          </w:p>
        </w:tc>
      </w:tr>
      <w:tr w:rsidR="00A439C6" w:rsidRPr="00A439C6" w14:paraId="62EF08E5" w14:textId="77777777">
        <w:trPr>
          <w:trHeight w:val="60"/>
        </w:trPr>
        <w:tc>
          <w:tcPr>
            <w:tcW w:w="6157" w:type="dxa"/>
            <w:tcBorders>
              <w:top w:val="single" w:sz="6" w:space="0" w:color="3F3F3F"/>
              <w:left w:val="single" w:sz="6" w:space="0" w:color="3F3F3F"/>
              <w:bottom w:val="single" w:sz="6" w:space="0" w:color="3F3F3F"/>
              <w:right w:val="single" w:sz="6" w:space="0" w:color="3F3F3F"/>
            </w:tcBorders>
            <w:tcMar>
              <w:top w:w="113" w:type="dxa"/>
              <w:left w:w="0" w:type="dxa"/>
              <w:bottom w:w="17" w:type="dxa"/>
              <w:right w:w="0" w:type="dxa"/>
            </w:tcMar>
            <w:vAlign w:val="bottom"/>
          </w:tcPr>
          <w:p w14:paraId="76B8B02F" w14:textId="77777777" w:rsidR="00A439C6" w:rsidRPr="00A439C6" w:rsidRDefault="00A439C6" w:rsidP="00A439C6">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A439C6">
              <w:rPr>
                <w:rFonts w:ascii="Avenir Next Demi Bold" w:hAnsi="Avenir Next Demi Bold" w:cs="Avenir Next Demi Bold"/>
                <w:b/>
                <w:bCs/>
                <w:color w:val="000000"/>
                <w:w w:val="90"/>
                <w:sz w:val="17"/>
                <w:szCs w:val="17"/>
                <w:lang w:val="es-ES_tradnl"/>
              </w:rPr>
              <w:t>Suplemento salidas Diciembre 18, 25 (fin de año en Dubái)</w:t>
            </w:r>
          </w:p>
        </w:tc>
        <w:tc>
          <w:tcPr>
            <w:tcW w:w="697" w:type="dxa"/>
            <w:tcBorders>
              <w:top w:val="single" w:sz="6" w:space="0" w:color="3F3F3F"/>
              <w:left w:val="single" w:sz="6" w:space="0" w:color="3F3F3F"/>
              <w:bottom w:val="single" w:sz="6" w:space="0" w:color="3F3F3F"/>
              <w:right w:val="single" w:sz="6" w:space="0" w:color="3F3F3F"/>
            </w:tcBorders>
            <w:tcMar>
              <w:top w:w="113" w:type="dxa"/>
              <w:left w:w="0" w:type="dxa"/>
              <w:bottom w:w="17" w:type="dxa"/>
              <w:right w:w="0" w:type="dxa"/>
            </w:tcMar>
            <w:vAlign w:val="bottom"/>
          </w:tcPr>
          <w:p w14:paraId="264BF9A1" w14:textId="77777777" w:rsidR="00A439C6" w:rsidRPr="00A439C6" w:rsidRDefault="00A439C6" w:rsidP="00A439C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439C6">
              <w:rPr>
                <w:rFonts w:ascii="Avenir Next" w:hAnsi="Avenir Next" w:cs="Avenir Next"/>
                <w:color w:val="000000"/>
                <w:w w:val="90"/>
                <w:sz w:val="18"/>
                <w:szCs w:val="18"/>
                <w:lang w:val="es-ES_tradnl"/>
              </w:rPr>
              <w:t>435</w:t>
            </w:r>
          </w:p>
        </w:tc>
        <w:tc>
          <w:tcPr>
            <w:tcW w:w="465" w:type="dxa"/>
            <w:tcBorders>
              <w:top w:val="single" w:sz="6" w:space="0" w:color="3F3F3F"/>
              <w:left w:val="single" w:sz="6" w:space="0" w:color="3F3F3F"/>
              <w:bottom w:val="single" w:sz="6" w:space="0" w:color="3F3F3F"/>
              <w:right w:val="single" w:sz="6" w:space="0" w:color="3F3F3F"/>
            </w:tcBorders>
            <w:tcMar>
              <w:top w:w="113" w:type="dxa"/>
              <w:left w:w="0" w:type="dxa"/>
              <w:bottom w:w="17" w:type="dxa"/>
              <w:right w:w="0" w:type="dxa"/>
            </w:tcMar>
            <w:vAlign w:val="bottom"/>
          </w:tcPr>
          <w:p w14:paraId="4BB46762" w14:textId="77777777" w:rsidR="00A439C6" w:rsidRPr="00A439C6" w:rsidRDefault="00A439C6" w:rsidP="00A439C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439C6">
              <w:rPr>
                <w:rFonts w:ascii="Avenir Next" w:hAnsi="Avenir Next" w:cs="Avenir Next"/>
                <w:color w:val="000000"/>
                <w:w w:val="90"/>
                <w:sz w:val="16"/>
                <w:szCs w:val="16"/>
                <w:lang w:val="es-ES_tradnl"/>
              </w:rPr>
              <w:t xml:space="preserve"> $</w:t>
            </w:r>
          </w:p>
        </w:tc>
      </w:tr>
      <w:tr w:rsidR="00A439C6" w:rsidRPr="00A439C6" w14:paraId="79E901AF" w14:textId="77777777">
        <w:trPr>
          <w:trHeight w:hRule="exact" w:val="60"/>
        </w:trPr>
        <w:tc>
          <w:tcPr>
            <w:tcW w:w="6157"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0735216C" w14:textId="77777777" w:rsidR="00A439C6" w:rsidRPr="00A439C6" w:rsidRDefault="00A439C6" w:rsidP="00A439C6">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1C4FD2C0" w14:textId="77777777" w:rsidR="00A439C6" w:rsidRPr="00A439C6" w:rsidRDefault="00A439C6" w:rsidP="00A439C6">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3D54D12A" w14:textId="77777777" w:rsidR="00A439C6" w:rsidRPr="00A439C6" w:rsidRDefault="00A439C6" w:rsidP="00A439C6">
            <w:pPr>
              <w:autoSpaceDE w:val="0"/>
              <w:autoSpaceDN w:val="0"/>
              <w:adjustRightInd w:val="0"/>
              <w:rPr>
                <w:rFonts w:ascii="KG Empire of Dirt" w:hAnsi="KG Empire of Dirt"/>
                <w:lang w:val="es-ES_tradnl"/>
              </w:rPr>
            </w:pPr>
          </w:p>
        </w:tc>
      </w:tr>
      <w:tr w:rsidR="00A439C6" w:rsidRPr="00A439C6" w14:paraId="123361A2" w14:textId="77777777">
        <w:trPr>
          <w:trHeight w:val="840"/>
        </w:trPr>
        <w:tc>
          <w:tcPr>
            <w:tcW w:w="7319" w:type="dxa"/>
            <w:gridSpan w:val="3"/>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7AF29713" w14:textId="77777777" w:rsidR="00A439C6" w:rsidRPr="00A439C6" w:rsidRDefault="00A439C6" w:rsidP="00A439C6">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A439C6">
              <w:rPr>
                <w:rFonts w:ascii="Avenir Next Demi Bold" w:hAnsi="Avenir Next Demi Bold" w:cs="Avenir Next Demi Bold"/>
                <w:b/>
                <w:bCs/>
                <w:color w:val="000000"/>
                <w:w w:val="75"/>
                <w:sz w:val="16"/>
                <w:szCs w:val="16"/>
                <w:lang w:val="es-ES_tradnl"/>
              </w:rPr>
              <w:t>Nota:</w:t>
            </w:r>
            <w:r w:rsidRPr="00A439C6">
              <w:rPr>
                <w:rFonts w:ascii="Avenir Next" w:hAnsi="Avenir Next" w:cs="Avenir Next"/>
                <w:color w:val="000000"/>
                <w:w w:val="75"/>
                <w:sz w:val="16"/>
                <w:szCs w:val="16"/>
                <w:lang w:val="es-ES_tradnl"/>
              </w:rPr>
              <w:t xml:space="preserve"> Las fechas de los eventos en Dubái son susceptibles de cambios, consultar en el momento de la reserva. </w:t>
            </w:r>
          </w:p>
          <w:p w14:paraId="479AA186" w14:textId="77777777" w:rsidR="00A439C6" w:rsidRPr="00A439C6" w:rsidRDefault="00A439C6" w:rsidP="00A439C6">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A439C6">
              <w:rPr>
                <w:rFonts w:ascii="Avenir Next Demi Bold" w:hAnsi="Avenir Next Demi Bold" w:cs="Avenir Next Demi Bold"/>
                <w:b/>
                <w:bCs/>
                <w:color w:val="000000"/>
                <w:spacing w:val="-5"/>
                <w:w w:val="75"/>
                <w:sz w:val="16"/>
                <w:szCs w:val="16"/>
                <w:lang w:val="es-ES_tradnl"/>
              </w:rPr>
              <w:t>Precios a partir de Marzo 18 según nuestra Programación 2024/25.</w:t>
            </w:r>
          </w:p>
        </w:tc>
      </w:tr>
    </w:tbl>
    <w:p w14:paraId="5835300F" w14:textId="77777777" w:rsidR="00D000AA" w:rsidRPr="002D7B3C" w:rsidRDefault="00D000AA" w:rsidP="00CB7923">
      <w:pPr>
        <w:pStyle w:val="cabecerahotelespreciosHoteles-Incluye"/>
        <w:tabs>
          <w:tab w:val="clear" w:pos="1389"/>
          <w:tab w:val="left" w:pos="6140"/>
        </w:tabs>
        <w:rPr>
          <w:color w:val="EB609F"/>
          <w:spacing w:val="-6"/>
          <w:position w:val="-2"/>
        </w:rPr>
      </w:pPr>
    </w:p>
    <w:sectPr w:rsidR="00D000AA" w:rsidRPr="002D7B3C"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75DB2" w14:textId="77777777" w:rsidR="00410284" w:rsidRDefault="00410284" w:rsidP="00473689">
      <w:r>
        <w:separator/>
      </w:r>
    </w:p>
  </w:endnote>
  <w:endnote w:type="continuationSeparator" w:id="0">
    <w:p w14:paraId="2961A288" w14:textId="77777777" w:rsidR="00410284" w:rsidRDefault="00410284"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2C44A" w14:textId="77777777" w:rsidR="00410284" w:rsidRDefault="00410284" w:rsidP="00473689">
      <w:r>
        <w:separator/>
      </w:r>
    </w:p>
  </w:footnote>
  <w:footnote w:type="continuationSeparator" w:id="0">
    <w:p w14:paraId="12FAC670" w14:textId="77777777" w:rsidR="00410284" w:rsidRDefault="00410284"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378944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204183"/>
    <w:rsid w:val="00225ABD"/>
    <w:rsid w:val="00255D40"/>
    <w:rsid w:val="00270F5B"/>
    <w:rsid w:val="002D7B3C"/>
    <w:rsid w:val="00410284"/>
    <w:rsid w:val="00473689"/>
    <w:rsid w:val="004751B4"/>
    <w:rsid w:val="004D0B2F"/>
    <w:rsid w:val="005041B2"/>
    <w:rsid w:val="005B20B4"/>
    <w:rsid w:val="006608D5"/>
    <w:rsid w:val="006943D6"/>
    <w:rsid w:val="006B663F"/>
    <w:rsid w:val="00735A2C"/>
    <w:rsid w:val="0076603C"/>
    <w:rsid w:val="007676EC"/>
    <w:rsid w:val="00813464"/>
    <w:rsid w:val="008C2DC0"/>
    <w:rsid w:val="009266EB"/>
    <w:rsid w:val="00A439C6"/>
    <w:rsid w:val="00AF48FA"/>
    <w:rsid w:val="00BB7B81"/>
    <w:rsid w:val="00CB7923"/>
    <w:rsid w:val="00CD5730"/>
    <w:rsid w:val="00CE2C26"/>
    <w:rsid w:val="00D000AA"/>
    <w:rsid w:val="00D61564"/>
    <w:rsid w:val="00DA5750"/>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581EE"/>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notaitinerarionegritaitinerario">
    <w:name w:val="nota itinerario negrita (itinerario)"/>
    <w:basedOn w:val="Ningnestilodeprrafo"/>
    <w:uiPriority w:val="99"/>
    <w:rsid w:val="00A439C6"/>
    <w:pPr>
      <w:spacing w:line="200" w:lineRule="atLeast"/>
      <w:jc w:val="both"/>
    </w:pPr>
    <w:rPr>
      <w:rFonts w:ascii="Avenir Next Demi Bold" w:hAnsi="Avenir Next Demi Bold" w:cs="Avenir Next Demi Bold"/>
      <w:b/>
      <w:bCs/>
      <w:w w:val="90"/>
      <w:sz w:val="15"/>
      <w:szCs w:val="15"/>
    </w:rPr>
  </w:style>
  <w:style w:type="paragraph" w:customStyle="1" w:styleId="notaitinerarioguionitinerario">
    <w:name w:val="nota itinerario guion (itinerario)"/>
    <w:basedOn w:val="Textoitinerario"/>
    <w:uiPriority w:val="99"/>
    <w:rsid w:val="00A439C6"/>
    <w:pPr>
      <w:spacing w:line="200" w:lineRule="atLeast"/>
      <w:ind w:left="113" w:hanging="113"/>
    </w:pPr>
    <w:rPr>
      <w:sz w:val="15"/>
      <w:szCs w:val="15"/>
    </w:rPr>
  </w:style>
  <w:style w:type="paragraph" w:customStyle="1" w:styleId="fechas-negrofechas">
    <w:name w:val="fechas-negro (fechas)"/>
    <w:basedOn w:val="Textoitinerario"/>
    <w:uiPriority w:val="99"/>
    <w:rsid w:val="00A439C6"/>
    <w:pPr>
      <w:jc w:val="right"/>
    </w:pPr>
    <w:rPr>
      <w:w w:val="100"/>
    </w:rPr>
  </w:style>
  <w:style w:type="paragraph" w:customStyle="1" w:styleId="habdoblenegroprecios">
    <w:name w:val="hab doble negro (precios)"/>
    <w:basedOn w:val="Ningnestilodeprrafo"/>
    <w:uiPriority w:val="99"/>
    <w:rsid w:val="00A439C6"/>
    <w:pPr>
      <w:spacing w:line="190" w:lineRule="atLeast"/>
    </w:pPr>
    <w:rPr>
      <w:rFonts w:ascii="Avenir Next Demi Bold" w:hAnsi="Avenir Next Demi Bold" w:cs="Avenir Next Demi Bold"/>
      <w:b/>
      <w:bCs/>
      <w:w w:val="9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1634</Words>
  <Characters>8992</Characters>
  <Application>Microsoft Office Word</Application>
  <DocSecurity>0</DocSecurity>
  <Lines>74</Lines>
  <Paragraphs>21</Paragraphs>
  <ScaleCrop>false</ScaleCrop>
  <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18</cp:revision>
  <dcterms:created xsi:type="dcterms:W3CDTF">2021-11-22T11:41:00Z</dcterms:created>
  <dcterms:modified xsi:type="dcterms:W3CDTF">2023-02-10T01:17:00Z</dcterms:modified>
</cp:coreProperties>
</file>